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58" w:rsidRDefault="00871558" w:rsidP="00E82D6B">
      <w:pPr>
        <w:rPr>
          <w:b/>
          <w:sz w:val="24"/>
          <w:szCs w:val="24"/>
        </w:rPr>
      </w:pPr>
    </w:p>
    <w:p w:rsidR="00871558" w:rsidRDefault="00871558" w:rsidP="00E82D6B">
      <w:pPr>
        <w:rPr>
          <w:b/>
          <w:sz w:val="24"/>
          <w:szCs w:val="24"/>
        </w:rPr>
      </w:pPr>
    </w:p>
    <w:p w:rsidR="00871558" w:rsidRDefault="00871558" w:rsidP="00E82D6B">
      <w:pPr>
        <w:rPr>
          <w:b/>
          <w:sz w:val="24"/>
          <w:szCs w:val="24"/>
        </w:rPr>
      </w:pPr>
    </w:p>
    <w:p w:rsidR="00352F05" w:rsidRDefault="00352F05" w:rsidP="00E60723">
      <w:pPr>
        <w:jc w:val="center"/>
        <w:rPr>
          <w:b/>
          <w:sz w:val="24"/>
          <w:szCs w:val="24"/>
        </w:rPr>
      </w:pPr>
      <w:r w:rsidRPr="008A25BB">
        <w:rPr>
          <w:b/>
          <w:sz w:val="24"/>
          <w:szCs w:val="24"/>
        </w:rPr>
        <w:t>Steering Committee</w:t>
      </w:r>
      <w:r w:rsidR="00E60723">
        <w:rPr>
          <w:b/>
          <w:sz w:val="24"/>
          <w:szCs w:val="24"/>
        </w:rPr>
        <w:t xml:space="preserve"> Meeting</w:t>
      </w:r>
    </w:p>
    <w:p w:rsidR="00B6473E" w:rsidRPr="00B6473E" w:rsidRDefault="00B6473E" w:rsidP="00B6473E">
      <w:pPr>
        <w:jc w:val="center"/>
        <w:rPr>
          <w:sz w:val="24"/>
          <w:szCs w:val="24"/>
        </w:rPr>
      </w:pPr>
      <w:r w:rsidRPr="00B6473E">
        <w:rPr>
          <w:sz w:val="24"/>
          <w:szCs w:val="24"/>
        </w:rPr>
        <w:t>Alaska D</w:t>
      </w:r>
      <w:r w:rsidR="009E69FC">
        <w:rPr>
          <w:sz w:val="24"/>
          <w:szCs w:val="24"/>
        </w:rPr>
        <w:t>epartment of Fish &amp; Game, Suite 4</w:t>
      </w:r>
    </w:p>
    <w:p w:rsidR="00B6473E" w:rsidRPr="00B6473E" w:rsidRDefault="00B6473E" w:rsidP="00B6473E">
      <w:pPr>
        <w:jc w:val="center"/>
        <w:rPr>
          <w:sz w:val="24"/>
          <w:szCs w:val="24"/>
        </w:rPr>
      </w:pPr>
      <w:r w:rsidRPr="00B6473E">
        <w:rPr>
          <w:sz w:val="24"/>
          <w:szCs w:val="24"/>
        </w:rPr>
        <w:t>1800 Glenn Highway, Palmer</w:t>
      </w:r>
    </w:p>
    <w:p w:rsidR="00352F05" w:rsidRDefault="00506E72" w:rsidP="00E60723">
      <w:pPr>
        <w:jc w:val="center"/>
        <w:rPr>
          <w:b/>
          <w:sz w:val="24"/>
          <w:szCs w:val="24"/>
        </w:rPr>
      </w:pPr>
      <w:r>
        <w:rPr>
          <w:b/>
          <w:sz w:val="24"/>
          <w:szCs w:val="24"/>
        </w:rPr>
        <w:t>Tuesday</w:t>
      </w:r>
      <w:r w:rsidR="00B11899">
        <w:rPr>
          <w:b/>
          <w:sz w:val="24"/>
          <w:szCs w:val="24"/>
        </w:rPr>
        <w:t xml:space="preserve">, </w:t>
      </w:r>
      <w:r w:rsidR="009E69FC">
        <w:rPr>
          <w:b/>
          <w:sz w:val="24"/>
          <w:szCs w:val="24"/>
        </w:rPr>
        <w:t>September 9th</w:t>
      </w:r>
      <w:r w:rsidR="00E870C2">
        <w:rPr>
          <w:b/>
          <w:sz w:val="24"/>
          <w:szCs w:val="24"/>
        </w:rPr>
        <w:t>, 201</w:t>
      </w:r>
      <w:r w:rsidR="00F230AE">
        <w:rPr>
          <w:b/>
          <w:sz w:val="24"/>
          <w:szCs w:val="24"/>
        </w:rPr>
        <w:t>4</w:t>
      </w:r>
      <w:r w:rsidR="00F473FC">
        <w:rPr>
          <w:b/>
          <w:sz w:val="24"/>
          <w:szCs w:val="24"/>
        </w:rPr>
        <w:t xml:space="preserve"> 1:30</w:t>
      </w:r>
      <w:r w:rsidR="00352F05" w:rsidRPr="00607CF7">
        <w:rPr>
          <w:b/>
          <w:sz w:val="24"/>
          <w:szCs w:val="24"/>
        </w:rPr>
        <w:t xml:space="preserve"> – 4 </w:t>
      </w:r>
      <w:r w:rsidR="00352F05">
        <w:rPr>
          <w:b/>
          <w:sz w:val="24"/>
          <w:szCs w:val="24"/>
        </w:rPr>
        <w:t>pm</w:t>
      </w:r>
    </w:p>
    <w:p w:rsidR="009B09C2" w:rsidRPr="0086766C" w:rsidRDefault="009B09C2" w:rsidP="00E60723">
      <w:pPr>
        <w:jc w:val="center"/>
        <w:rPr>
          <w:sz w:val="22"/>
          <w:szCs w:val="22"/>
        </w:rPr>
      </w:pPr>
    </w:p>
    <w:p w:rsidR="00352F05" w:rsidRPr="00F45A86" w:rsidRDefault="00960C96" w:rsidP="00E60723">
      <w:pPr>
        <w:jc w:val="center"/>
        <w:rPr>
          <w:b/>
          <w:sz w:val="28"/>
          <w:szCs w:val="28"/>
        </w:rPr>
      </w:pPr>
      <w:r>
        <w:rPr>
          <w:b/>
          <w:sz w:val="28"/>
          <w:szCs w:val="28"/>
        </w:rPr>
        <w:t>Meeting Notes</w:t>
      </w:r>
    </w:p>
    <w:p w:rsidR="00871558" w:rsidRDefault="00871558" w:rsidP="00871558">
      <w:pPr>
        <w:jc w:val="center"/>
        <w:rPr>
          <w:b/>
          <w:bCs/>
          <w:sz w:val="24"/>
          <w:szCs w:val="24"/>
        </w:rPr>
      </w:pPr>
    </w:p>
    <w:p w:rsidR="00B11899" w:rsidRDefault="00B11899" w:rsidP="00A162E1">
      <w:pPr>
        <w:rPr>
          <w:bCs/>
          <w:sz w:val="24"/>
          <w:szCs w:val="24"/>
        </w:rPr>
      </w:pPr>
    </w:p>
    <w:p w:rsidR="001709A9" w:rsidRDefault="001709A9" w:rsidP="00A162E1">
      <w:pPr>
        <w:rPr>
          <w:bCs/>
          <w:sz w:val="24"/>
          <w:szCs w:val="24"/>
        </w:rPr>
      </w:pPr>
    </w:p>
    <w:p w:rsidR="00A162E1" w:rsidRPr="001709A9" w:rsidRDefault="001709A9" w:rsidP="00A162E1">
      <w:pPr>
        <w:rPr>
          <w:b/>
          <w:bCs/>
          <w:sz w:val="24"/>
          <w:szCs w:val="24"/>
        </w:rPr>
      </w:pPr>
      <w:r w:rsidRPr="001709A9">
        <w:rPr>
          <w:b/>
          <w:bCs/>
          <w:sz w:val="24"/>
          <w:szCs w:val="24"/>
        </w:rPr>
        <w:t>Steering Committee Members Present:</w:t>
      </w:r>
    </w:p>
    <w:p w:rsidR="001709A9" w:rsidRDefault="00CA3A7D" w:rsidP="001709A9">
      <w:pPr>
        <w:rPr>
          <w:bCs/>
          <w:sz w:val="24"/>
          <w:szCs w:val="24"/>
        </w:rPr>
      </w:pPr>
      <w:r>
        <w:rPr>
          <w:bCs/>
          <w:sz w:val="24"/>
          <w:szCs w:val="24"/>
        </w:rPr>
        <w:t>Liz Robinson, Envision Mat-Su</w:t>
      </w:r>
      <w:r w:rsidR="001709A9" w:rsidRPr="001709A9">
        <w:rPr>
          <w:bCs/>
          <w:sz w:val="24"/>
          <w:szCs w:val="24"/>
        </w:rPr>
        <w:t xml:space="preserve"> (Facilitator)</w:t>
      </w:r>
    </w:p>
    <w:p w:rsidR="00CF178C" w:rsidRDefault="00CF178C" w:rsidP="001709A9">
      <w:pPr>
        <w:rPr>
          <w:bCs/>
          <w:sz w:val="24"/>
          <w:szCs w:val="24"/>
        </w:rPr>
      </w:pPr>
      <w:r>
        <w:rPr>
          <w:bCs/>
          <w:sz w:val="24"/>
          <w:szCs w:val="24"/>
        </w:rPr>
        <w:t xml:space="preserve">Erika </w:t>
      </w:r>
      <w:proofErr w:type="spellStart"/>
      <w:r>
        <w:rPr>
          <w:bCs/>
          <w:sz w:val="24"/>
          <w:szCs w:val="24"/>
        </w:rPr>
        <w:t>Ammann</w:t>
      </w:r>
      <w:proofErr w:type="spellEnd"/>
      <w:r>
        <w:rPr>
          <w:bCs/>
          <w:sz w:val="24"/>
          <w:szCs w:val="24"/>
        </w:rPr>
        <w:t xml:space="preserve"> – NOAA (</w:t>
      </w:r>
      <w:proofErr w:type="spellStart"/>
      <w:r w:rsidRPr="001709A9">
        <w:rPr>
          <w:bCs/>
          <w:sz w:val="24"/>
          <w:szCs w:val="24"/>
        </w:rPr>
        <w:t>Notetaker</w:t>
      </w:r>
      <w:proofErr w:type="spellEnd"/>
      <w:r>
        <w:rPr>
          <w:bCs/>
          <w:sz w:val="24"/>
          <w:szCs w:val="24"/>
        </w:rPr>
        <w:t>)</w:t>
      </w:r>
    </w:p>
    <w:p w:rsidR="001709A9" w:rsidRDefault="001709A9" w:rsidP="001709A9">
      <w:pPr>
        <w:rPr>
          <w:bCs/>
          <w:sz w:val="24"/>
          <w:szCs w:val="24"/>
        </w:rPr>
      </w:pPr>
      <w:r>
        <w:rPr>
          <w:bCs/>
          <w:sz w:val="24"/>
          <w:szCs w:val="24"/>
        </w:rPr>
        <w:t xml:space="preserve">Roger Harding - Alaska Department of Fish and Game </w:t>
      </w:r>
    </w:p>
    <w:p w:rsidR="00A162E1" w:rsidRDefault="00A162E1" w:rsidP="00A162E1">
      <w:pPr>
        <w:rPr>
          <w:bCs/>
          <w:sz w:val="24"/>
          <w:szCs w:val="24"/>
        </w:rPr>
      </w:pPr>
      <w:r>
        <w:rPr>
          <w:bCs/>
          <w:sz w:val="24"/>
          <w:szCs w:val="24"/>
        </w:rPr>
        <w:t>Frankie Barker- Mat-Su Borough</w:t>
      </w:r>
    </w:p>
    <w:p w:rsidR="00A162E1" w:rsidRDefault="00A162E1" w:rsidP="00A162E1">
      <w:pPr>
        <w:rPr>
          <w:bCs/>
          <w:sz w:val="24"/>
          <w:szCs w:val="24"/>
        </w:rPr>
      </w:pPr>
      <w:r>
        <w:rPr>
          <w:bCs/>
          <w:sz w:val="24"/>
          <w:szCs w:val="24"/>
        </w:rPr>
        <w:t>Arni Thompson</w:t>
      </w:r>
      <w:r w:rsidR="001709A9">
        <w:rPr>
          <w:bCs/>
          <w:sz w:val="24"/>
          <w:szCs w:val="24"/>
        </w:rPr>
        <w:t xml:space="preserve"> - </w:t>
      </w:r>
      <w:r w:rsidR="001709A9" w:rsidRPr="001709A9">
        <w:rPr>
          <w:bCs/>
          <w:iCs/>
          <w:sz w:val="24"/>
          <w:szCs w:val="24"/>
        </w:rPr>
        <w:t>Alaska Salmon Alliance</w:t>
      </w:r>
    </w:p>
    <w:p w:rsidR="003A0A0C" w:rsidRDefault="007F0B79" w:rsidP="001709A9">
      <w:pPr>
        <w:rPr>
          <w:bCs/>
          <w:sz w:val="24"/>
          <w:szCs w:val="24"/>
        </w:rPr>
      </w:pPr>
      <w:r>
        <w:rPr>
          <w:bCs/>
          <w:sz w:val="24"/>
          <w:szCs w:val="24"/>
        </w:rPr>
        <w:t xml:space="preserve">Jeff Davis </w:t>
      </w:r>
      <w:proofErr w:type="gramStart"/>
      <w:r>
        <w:rPr>
          <w:bCs/>
          <w:sz w:val="24"/>
          <w:szCs w:val="24"/>
        </w:rPr>
        <w:t xml:space="preserve">- </w:t>
      </w:r>
      <w:r w:rsidR="005A0E5A">
        <w:rPr>
          <w:bCs/>
          <w:sz w:val="24"/>
          <w:szCs w:val="24"/>
        </w:rPr>
        <w:t xml:space="preserve"> ARRI</w:t>
      </w:r>
      <w:proofErr w:type="gramEnd"/>
    </w:p>
    <w:p w:rsidR="005A0E5A" w:rsidRDefault="005A0E5A" w:rsidP="001709A9">
      <w:pPr>
        <w:rPr>
          <w:bCs/>
          <w:sz w:val="24"/>
          <w:szCs w:val="24"/>
        </w:rPr>
      </w:pPr>
    </w:p>
    <w:p w:rsidR="003A0A0C" w:rsidRPr="003A0A0C" w:rsidRDefault="003A0A0C" w:rsidP="003A0A0C">
      <w:pPr>
        <w:rPr>
          <w:b/>
          <w:bCs/>
          <w:sz w:val="24"/>
          <w:szCs w:val="24"/>
        </w:rPr>
      </w:pPr>
      <w:r w:rsidRPr="003A0A0C">
        <w:rPr>
          <w:b/>
          <w:bCs/>
          <w:sz w:val="24"/>
          <w:szCs w:val="24"/>
        </w:rPr>
        <w:t>Jessica Speed- The Nature Conservancy (Coordinator)</w:t>
      </w:r>
    </w:p>
    <w:p w:rsidR="001709A9" w:rsidRPr="003A0A0C" w:rsidRDefault="001709A9" w:rsidP="00A162E1">
      <w:pPr>
        <w:rPr>
          <w:b/>
          <w:bCs/>
          <w:sz w:val="24"/>
          <w:szCs w:val="24"/>
        </w:rPr>
      </w:pPr>
    </w:p>
    <w:p w:rsidR="001709A9" w:rsidRPr="001709A9" w:rsidRDefault="001709A9" w:rsidP="00A162E1">
      <w:pPr>
        <w:rPr>
          <w:b/>
          <w:bCs/>
          <w:sz w:val="24"/>
          <w:szCs w:val="24"/>
        </w:rPr>
      </w:pPr>
      <w:r w:rsidRPr="001709A9">
        <w:rPr>
          <w:b/>
          <w:bCs/>
          <w:sz w:val="24"/>
          <w:szCs w:val="24"/>
        </w:rPr>
        <w:t>Guests:</w:t>
      </w:r>
    </w:p>
    <w:p w:rsidR="001709A9" w:rsidRPr="001709A9" w:rsidRDefault="001709A9" w:rsidP="001709A9">
      <w:pPr>
        <w:rPr>
          <w:bCs/>
          <w:sz w:val="24"/>
          <w:szCs w:val="24"/>
        </w:rPr>
      </w:pPr>
      <w:r>
        <w:rPr>
          <w:bCs/>
          <w:sz w:val="24"/>
          <w:szCs w:val="24"/>
        </w:rPr>
        <w:t>David Wigglesworth- US Fish and Wildlife Service</w:t>
      </w:r>
      <w:r w:rsidRPr="001709A9">
        <w:rPr>
          <w:bCs/>
          <w:sz w:val="24"/>
          <w:szCs w:val="24"/>
        </w:rPr>
        <w:t xml:space="preserve"> </w:t>
      </w:r>
    </w:p>
    <w:p w:rsidR="001709A9" w:rsidRDefault="001709A9" w:rsidP="001709A9">
      <w:pPr>
        <w:rPr>
          <w:bCs/>
          <w:sz w:val="24"/>
          <w:szCs w:val="24"/>
        </w:rPr>
      </w:pPr>
      <w:r w:rsidRPr="001709A9">
        <w:rPr>
          <w:bCs/>
          <w:sz w:val="24"/>
          <w:szCs w:val="24"/>
        </w:rPr>
        <w:t xml:space="preserve">Libby </w:t>
      </w:r>
      <w:proofErr w:type="spellStart"/>
      <w:r w:rsidRPr="001709A9">
        <w:rPr>
          <w:bCs/>
          <w:sz w:val="24"/>
          <w:szCs w:val="24"/>
        </w:rPr>
        <w:t>Benolkin</w:t>
      </w:r>
      <w:proofErr w:type="spellEnd"/>
      <w:r w:rsidRPr="001709A9">
        <w:rPr>
          <w:bCs/>
          <w:sz w:val="24"/>
          <w:szCs w:val="24"/>
        </w:rPr>
        <w:t xml:space="preserve"> </w:t>
      </w:r>
      <w:r>
        <w:rPr>
          <w:bCs/>
          <w:sz w:val="24"/>
          <w:szCs w:val="24"/>
        </w:rPr>
        <w:t>- US Fish and Wildlife Service</w:t>
      </w:r>
    </w:p>
    <w:p w:rsidR="0043473D" w:rsidRDefault="007F0B79" w:rsidP="0043473D">
      <w:pPr>
        <w:rPr>
          <w:bCs/>
          <w:sz w:val="24"/>
          <w:szCs w:val="24"/>
        </w:rPr>
      </w:pPr>
      <w:r>
        <w:rPr>
          <w:bCs/>
          <w:sz w:val="24"/>
          <w:szCs w:val="24"/>
        </w:rPr>
        <w:t xml:space="preserve">Debbie Hart </w:t>
      </w:r>
      <w:proofErr w:type="gramStart"/>
      <w:r>
        <w:rPr>
          <w:bCs/>
          <w:sz w:val="24"/>
          <w:szCs w:val="24"/>
        </w:rPr>
        <w:t xml:space="preserve">- </w:t>
      </w:r>
      <w:r w:rsidR="0043473D">
        <w:rPr>
          <w:bCs/>
          <w:sz w:val="24"/>
          <w:szCs w:val="24"/>
        </w:rPr>
        <w:t xml:space="preserve"> Southeast</w:t>
      </w:r>
      <w:proofErr w:type="gramEnd"/>
      <w:r w:rsidR="0043473D">
        <w:rPr>
          <w:bCs/>
          <w:sz w:val="24"/>
          <w:szCs w:val="24"/>
        </w:rPr>
        <w:t xml:space="preserve"> Alaska Fish Habitat Partnership</w:t>
      </w:r>
    </w:p>
    <w:p w:rsidR="009D643F" w:rsidRDefault="009D643F" w:rsidP="0043473D">
      <w:pPr>
        <w:rPr>
          <w:bCs/>
          <w:sz w:val="24"/>
          <w:szCs w:val="24"/>
        </w:rPr>
      </w:pPr>
      <w:r>
        <w:rPr>
          <w:bCs/>
          <w:sz w:val="24"/>
          <w:szCs w:val="24"/>
        </w:rPr>
        <w:t xml:space="preserve">Cecil Rich - </w:t>
      </w:r>
      <w:r w:rsidRPr="009D643F">
        <w:rPr>
          <w:bCs/>
          <w:sz w:val="24"/>
          <w:szCs w:val="24"/>
        </w:rPr>
        <w:t>US Fish and Wildlife Service</w:t>
      </w:r>
    </w:p>
    <w:p w:rsidR="006205F5" w:rsidRDefault="006205F5" w:rsidP="00EF641E">
      <w:pPr>
        <w:rPr>
          <w:b/>
          <w:sz w:val="24"/>
          <w:szCs w:val="24"/>
        </w:rPr>
      </w:pPr>
    </w:p>
    <w:p w:rsidR="006205F5" w:rsidRDefault="006205F5" w:rsidP="00EF641E">
      <w:pPr>
        <w:rPr>
          <w:b/>
          <w:sz w:val="24"/>
          <w:szCs w:val="24"/>
        </w:rPr>
      </w:pPr>
    </w:p>
    <w:p w:rsidR="00A030A5" w:rsidRPr="00F230AE" w:rsidRDefault="00A030A5" w:rsidP="00A030A5">
      <w:pPr>
        <w:rPr>
          <w:b/>
          <w:sz w:val="24"/>
          <w:szCs w:val="24"/>
        </w:rPr>
      </w:pPr>
      <w:r>
        <w:rPr>
          <w:b/>
          <w:sz w:val="24"/>
          <w:szCs w:val="24"/>
        </w:rPr>
        <w:t>Partnership Business</w:t>
      </w:r>
    </w:p>
    <w:p w:rsidR="006205F5" w:rsidRPr="00ED4D97" w:rsidRDefault="00ED4D97" w:rsidP="00ED4D97">
      <w:pPr>
        <w:rPr>
          <w:sz w:val="24"/>
          <w:szCs w:val="24"/>
        </w:rPr>
      </w:pPr>
      <w:proofErr w:type="gramStart"/>
      <w:r w:rsidRPr="00ED4D97">
        <w:rPr>
          <w:sz w:val="24"/>
          <w:szCs w:val="24"/>
        </w:rPr>
        <w:t>NFHP/FWS allocation methodology changes for FY15 (David W.)</w:t>
      </w:r>
      <w:proofErr w:type="gramEnd"/>
    </w:p>
    <w:p w:rsidR="00D93883" w:rsidRDefault="00D93883" w:rsidP="00D93883">
      <w:pPr>
        <w:rPr>
          <w:sz w:val="22"/>
          <w:szCs w:val="22"/>
        </w:rPr>
      </w:pPr>
    </w:p>
    <w:p w:rsidR="00D93883" w:rsidRPr="00D93883" w:rsidRDefault="00D93883" w:rsidP="00D93883">
      <w:pPr>
        <w:rPr>
          <w:sz w:val="22"/>
          <w:szCs w:val="22"/>
        </w:rPr>
      </w:pPr>
      <w:r w:rsidRPr="00D93883">
        <w:rPr>
          <w:sz w:val="22"/>
          <w:szCs w:val="22"/>
        </w:rPr>
        <w:t xml:space="preserve">This is the same as last year. There will be a national template, the template is not done yet, stay tuned. End of Feb was deadline last year, this year looks to be sometime in January.  Work is ongoing at HQ clarifying how FHP respond to some criteria </w:t>
      </w:r>
      <w:proofErr w:type="gramStart"/>
      <w:r w:rsidRPr="00D93883">
        <w:rPr>
          <w:sz w:val="22"/>
          <w:szCs w:val="22"/>
        </w:rPr>
        <w:t xml:space="preserve">( </w:t>
      </w:r>
      <w:proofErr w:type="spellStart"/>
      <w:r w:rsidRPr="00D93883">
        <w:rPr>
          <w:sz w:val="22"/>
          <w:szCs w:val="22"/>
        </w:rPr>
        <w:t>ie</w:t>
      </w:r>
      <w:proofErr w:type="spellEnd"/>
      <w:proofErr w:type="gramEnd"/>
      <w:r w:rsidRPr="00D93883">
        <w:rPr>
          <w:sz w:val="22"/>
          <w:szCs w:val="22"/>
        </w:rPr>
        <w:t xml:space="preserve"> leverage, project completion, etc.). FHP should begin compiling project information that need</w:t>
      </w:r>
      <w:r w:rsidR="0055434C">
        <w:rPr>
          <w:sz w:val="22"/>
          <w:szCs w:val="22"/>
        </w:rPr>
        <w:t>s</w:t>
      </w:r>
      <w:r w:rsidRPr="00D93883">
        <w:rPr>
          <w:sz w:val="22"/>
          <w:szCs w:val="22"/>
        </w:rPr>
        <w:t xml:space="preserve"> to be reported on.  This year the look back will include 2011, 2012, 2013. FY13 funded projects should be investigated to ensure completion. </w:t>
      </w:r>
    </w:p>
    <w:p w:rsidR="0055434C" w:rsidRDefault="0055434C" w:rsidP="00D93883">
      <w:pPr>
        <w:rPr>
          <w:sz w:val="22"/>
          <w:szCs w:val="22"/>
        </w:rPr>
      </w:pPr>
    </w:p>
    <w:p w:rsidR="00D93883" w:rsidRPr="00D93883" w:rsidRDefault="00D93883" w:rsidP="00D93883">
      <w:pPr>
        <w:rPr>
          <w:sz w:val="22"/>
          <w:szCs w:val="22"/>
        </w:rPr>
      </w:pPr>
      <w:r w:rsidRPr="00D93883">
        <w:rPr>
          <w:sz w:val="22"/>
          <w:szCs w:val="22"/>
        </w:rPr>
        <w:t>Mat-Su NFHP funds submissions for funding update:</w:t>
      </w:r>
    </w:p>
    <w:p w:rsidR="00D93883" w:rsidRPr="00D93883" w:rsidRDefault="00D93883" w:rsidP="00D93883">
      <w:pPr>
        <w:rPr>
          <w:sz w:val="22"/>
          <w:szCs w:val="22"/>
        </w:rPr>
      </w:pPr>
    </w:p>
    <w:p w:rsidR="00D93883" w:rsidRPr="00D93883" w:rsidRDefault="00D93883" w:rsidP="00D93883">
      <w:pPr>
        <w:rPr>
          <w:sz w:val="22"/>
          <w:szCs w:val="22"/>
        </w:rPr>
      </w:pPr>
      <w:r w:rsidRPr="00D93883">
        <w:rPr>
          <w:sz w:val="22"/>
          <w:szCs w:val="22"/>
        </w:rPr>
        <w:t xml:space="preserve">Reminder that our closing date for FY15 currently open Funding opportunity is  October 1st . No submissions have been received yet. Make sure all know about this funding opportunity. Jessica Speed will send out a reminder.  There is a large lag in </w:t>
      </w:r>
      <w:proofErr w:type="gramStart"/>
      <w:r w:rsidRPr="00D93883">
        <w:rPr>
          <w:sz w:val="22"/>
          <w:szCs w:val="22"/>
        </w:rPr>
        <w:t>funding ,</w:t>
      </w:r>
      <w:proofErr w:type="gramEnd"/>
      <w:r w:rsidRPr="00D93883">
        <w:rPr>
          <w:sz w:val="22"/>
          <w:szCs w:val="22"/>
        </w:rPr>
        <w:t xml:space="preserve"> some FY14 monies have not been funded yet. Discussion of proposals by Science and Data committee meeting 8</w:t>
      </w:r>
      <w:proofErr w:type="gramStart"/>
      <w:r w:rsidRPr="00D93883">
        <w:rPr>
          <w:sz w:val="22"/>
          <w:szCs w:val="22"/>
        </w:rPr>
        <w:t>,9</w:t>
      </w:r>
      <w:proofErr w:type="gramEnd"/>
      <w:r w:rsidRPr="00D93883">
        <w:rPr>
          <w:sz w:val="22"/>
          <w:szCs w:val="22"/>
        </w:rPr>
        <w:t xml:space="preserve"> or10th . </w:t>
      </w:r>
      <w:proofErr w:type="gramStart"/>
      <w:r w:rsidRPr="00D93883">
        <w:rPr>
          <w:sz w:val="22"/>
          <w:szCs w:val="22"/>
        </w:rPr>
        <w:t>Review  by</w:t>
      </w:r>
      <w:proofErr w:type="gramEnd"/>
      <w:r w:rsidRPr="00D93883">
        <w:rPr>
          <w:sz w:val="22"/>
          <w:szCs w:val="22"/>
        </w:rPr>
        <w:t xml:space="preserve"> Steering Committee  Oct 28th or 29th.</w:t>
      </w:r>
    </w:p>
    <w:p w:rsidR="006205F5" w:rsidRPr="000F4421" w:rsidRDefault="006205F5" w:rsidP="00EF641E">
      <w:pPr>
        <w:rPr>
          <w:sz w:val="24"/>
          <w:szCs w:val="24"/>
        </w:rPr>
      </w:pPr>
    </w:p>
    <w:p w:rsidR="00E97806" w:rsidRDefault="00E97806" w:rsidP="000F4421">
      <w:pPr>
        <w:rPr>
          <w:sz w:val="24"/>
          <w:szCs w:val="24"/>
        </w:rPr>
      </w:pPr>
    </w:p>
    <w:p w:rsidR="00E97806" w:rsidRDefault="00E97806" w:rsidP="000F4421">
      <w:pPr>
        <w:rPr>
          <w:sz w:val="24"/>
          <w:szCs w:val="24"/>
        </w:rPr>
      </w:pPr>
    </w:p>
    <w:p w:rsidR="00E97806" w:rsidRDefault="00E97806" w:rsidP="000F4421">
      <w:pPr>
        <w:rPr>
          <w:sz w:val="24"/>
          <w:szCs w:val="24"/>
        </w:rPr>
      </w:pPr>
    </w:p>
    <w:p w:rsidR="000F4421" w:rsidRPr="000F4421" w:rsidRDefault="000F4421" w:rsidP="000F4421">
      <w:pPr>
        <w:rPr>
          <w:sz w:val="24"/>
          <w:szCs w:val="24"/>
        </w:rPr>
      </w:pPr>
      <w:r w:rsidRPr="000F4421">
        <w:rPr>
          <w:sz w:val="24"/>
          <w:szCs w:val="24"/>
        </w:rPr>
        <w:t>At-large Steering Committee Seat (Jessica)</w:t>
      </w:r>
    </w:p>
    <w:p w:rsidR="00E97806" w:rsidRDefault="00E97806" w:rsidP="000F4421">
      <w:pPr>
        <w:rPr>
          <w:sz w:val="22"/>
          <w:szCs w:val="22"/>
        </w:rPr>
      </w:pPr>
    </w:p>
    <w:p w:rsidR="005E6571" w:rsidRPr="000F4421" w:rsidRDefault="000F4421" w:rsidP="000F4421">
      <w:pPr>
        <w:rPr>
          <w:sz w:val="22"/>
          <w:szCs w:val="22"/>
        </w:rPr>
      </w:pPr>
      <w:r w:rsidRPr="000F4421">
        <w:rPr>
          <w:sz w:val="22"/>
          <w:szCs w:val="22"/>
        </w:rPr>
        <w:t xml:space="preserve">Liz will be leaving Envision Mat-Su. It is not clear that Liz will have a successor from Envision Mat-Su. There may be a gap in the Steering committee so there is now an opening. Jeff’s seat will be expiring this winter. Jessica proposes filling both seats in December. Doing both seats simultaneously was supported by other on the call.  Strategic plan says an organization can be on steering committee for 2 </w:t>
      </w:r>
      <w:r w:rsidR="00903012">
        <w:rPr>
          <w:sz w:val="22"/>
          <w:szCs w:val="22"/>
        </w:rPr>
        <w:t xml:space="preserve">consecutive 2 year </w:t>
      </w:r>
      <w:proofErr w:type="gramStart"/>
      <w:r w:rsidR="00903012">
        <w:rPr>
          <w:sz w:val="22"/>
          <w:szCs w:val="22"/>
        </w:rPr>
        <w:t>terms</w:t>
      </w:r>
      <w:r w:rsidRPr="000F4421">
        <w:rPr>
          <w:sz w:val="22"/>
          <w:szCs w:val="22"/>
        </w:rPr>
        <w:t xml:space="preserve"> ,</w:t>
      </w:r>
      <w:proofErr w:type="gramEnd"/>
      <w:r w:rsidRPr="000F4421">
        <w:rPr>
          <w:sz w:val="22"/>
          <w:szCs w:val="22"/>
        </w:rPr>
        <w:t xml:space="preserve"> off for one year and then is eligible again. There was a question if the </w:t>
      </w:r>
      <w:r w:rsidR="00903012">
        <w:rPr>
          <w:sz w:val="22"/>
          <w:szCs w:val="22"/>
        </w:rPr>
        <w:t xml:space="preserve">At-large </w:t>
      </w:r>
      <w:r w:rsidRPr="000F4421">
        <w:rPr>
          <w:sz w:val="22"/>
          <w:szCs w:val="22"/>
        </w:rPr>
        <w:t xml:space="preserve">seat is held by the individual or the organization. Can another individual from the same organization replace a steering committee member? This issue will be resolved next meeting </w:t>
      </w:r>
      <w:proofErr w:type="gramStart"/>
      <w:r w:rsidRPr="000F4421">
        <w:rPr>
          <w:sz w:val="22"/>
          <w:szCs w:val="22"/>
        </w:rPr>
        <w:t>when,</w:t>
      </w:r>
      <w:proofErr w:type="gramEnd"/>
      <w:r w:rsidRPr="000F4421">
        <w:rPr>
          <w:sz w:val="22"/>
          <w:szCs w:val="22"/>
        </w:rPr>
        <w:t xml:space="preserve"> more information on filling the open seats is discussed.  Envision Mat-Su will look into the option of another member taking the seat. Liz will notify the board of this issue.</w:t>
      </w:r>
    </w:p>
    <w:p w:rsidR="005E6571" w:rsidRPr="000F4421" w:rsidRDefault="005E6571" w:rsidP="00EF641E">
      <w:pPr>
        <w:rPr>
          <w:sz w:val="22"/>
          <w:szCs w:val="22"/>
        </w:rPr>
      </w:pPr>
    </w:p>
    <w:p w:rsidR="00E97806" w:rsidRDefault="00E97806" w:rsidP="009B1BDA">
      <w:pPr>
        <w:rPr>
          <w:sz w:val="24"/>
          <w:szCs w:val="24"/>
        </w:rPr>
      </w:pPr>
    </w:p>
    <w:p w:rsidR="009B1BDA" w:rsidRPr="009B1BDA" w:rsidRDefault="009B1BDA" w:rsidP="009B1BDA">
      <w:pPr>
        <w:rPr>
          <w:sz w:val="24"/>
          <w:szCs w:val="24"/>
        </w:rPr>
      </w:pPr>
      <w:r w:rsidRPr="009B1BDA">
        <w:rPr>
          <w:sz w:val="24"/>
          <w:szCs w:val="24"/>
        </w:rPr>
        <w:t>Elodea discovery</w:t>
      </w:r>
    </w:p>
    <w:p w:rsidR="007B091C" w:rsidRDefault="007B091C" w:rsidP="009B1BDA">
      <w:pPr>
        <w:rPr>
          <w:sz w:val="22"/>
          <w:szCs w:val="22"/>
        </w:rPr>
      </w:pPr>
    </w:p>
    <w:p w:rsidR="009B1BDA" w:rsidRPr="009B1BDA" w:rsidRDefault="009B1BDA" w:rsidP="009B1BDA">
      <w:pPr>
        <w:rPr>
          <w:sz w:val="22"/>
          <w:szCs w:val="22"/>
        </w:rPr>
      </w:pPr>
      <w:r w:rsidRPr="009B1BDA">
        <w:rPr>
          <w:sz w:val="22"/>
          <w:szCs w:val="22"/>
        </w:rPr>
        <w:t xml:space="preserve">Kristine Dunker ADF&amp;G discovered Elodea a week ago last Friday in Alexander Lake. Elodea was identified while motoring in a boat. One documented instance of Elodea. Alexander Creek drainage is also the site of a pike eradication project.  There is current work to document the extent of the infestation, 1 acre has been identified. AKDNR is gathering information to decide on a course of action.  Alexander Lake is over 800 acres, larger than any other lake that has had controls. Shallow lake and freezes except for where stream enters.  If Elodea does spread to sloughs then there could be changes in predator prey interactions, jeopardizing some of the pike work. It is not clear weather this is the only instance of Elodea in Mat-Su. The large patch was close to a cabin with a float plane, this could be a POSSIBLE method of introduction.  There will be a need to conduct additional remote lake surveys. CIAA also has sockeye salmon </w:t>
      </w:r>
      <w:proofErr w:type="gramStart"/>
      <w:r w:rsidRPr="009B1BDA">
        <w:rPr>
          <w:sz w:val="22"/>
          <w:szCs w:val="22"/>
        </w:rPr>
        <w:t>lake</w:t>
      </w:r>
      <w:proofErr w:type="gramEnd"/>
      <w:r w:rsidRPr="009B1BDA">
        <w:rPr>
          <w:sz w:val="22"/>
          <w:szCs w:val="22"/>
        </w:rPr>
        <w:t xml:space="preserve"> for enhancement, could be another source of observations. Cecile will keep group updated. Control work will probably </w:t>
      </w:r>
      <w:proofErr w:type="gramStart"/>
      <w:r w:rsidRPr="009B1BDA">
        <w:rPr>
          <w:sz w:val="22"/>
          <w:szCs w:val="22"/>
        </w:rPr>
        <w:t>be needing</w:t>
      </w:r>
      <w:proofErr w:type="gramEnd"/>
      <w:r w:rsidRPr="009B1BDA">
        <w:rPr>
          <w:sz w:val="22"/>
          <w:szCs w:val="22"/>
        </w:rPr>
        <w:t xml:space="preserve"> funding.  Who identifies the invasive species?  </w:t>
      </w:r>
      <w:proofErr w:type="spellStart"/>
      <w:r w:rsidRPr="009B1BDA">
        <w:rPr>
          <w:sz w:val="22"/>
          <w:szCs w:val="22"/>
        </w:rPr>
        <w:t>Krissy</w:t>
      </w:r>
      <w:proofErr w:type="spellEnd"/>
      <w:r w:rsidRPr="009B1BDA">
        <w:rPr>
          <w:sz w:val="22"/>
          <w:szCs w:val="22"/>
        </w:rPr>
        <w:t xml:space="preserve"> is the expert in Elodea due to her experience in working in this area. </w:t>
      </w:r>
    </w:p>
    <w:p w:rsidR="00B34EA0" w:rsidRDefault="00B34EA0" w:rsidP="009B1BDA">
      <w:pPr>
        <w:rPr>
          <w:sz w:val="22"/>
          <w:szCs w:val="22"/>
        </w:rPr>
      </w:pPr>
    </w:p>
    <w:p w:rsidR="009B1BDA" w:rsidRPr="009B1BDA" w:rsidRDefault="009B1BDA" w:rsidP="009B1BDA">
      <w:pPr>
        <w:rPr>
          <w:sz w:val="22"/>
          <w:szCs w:val="22"/>
        </w:rPr>
      </w:pPr>
      <w:r w:rsidRPr="009B1BDA">
        <w:rPr>
          <w:sz w:val="22"/>
          <w:szCs w:val="22"/>
        </w:rPr>
        <w:t xml:space="preserve">Last year there was a legislative bill (HB 89) about funding invasive species work. The bill was sponsored by Rep Seaton Homer. It has never passed. It would provide new authorities for ADF&amp;G to deal with </w:t>
      </w:r>
      <w:proofErr w:type="spellStart"/>
      <w:r w:rsidRPr="009B1BDA">
        <w:rPr>
          <w:sz w:val="22"/>
          <w:szCs w:val="22"/>
        </w:rPr>
        <w:t>invasives</w:t>
      </w:r>
      <w:proofErr w:type="spellEnd"/>
      <w:r w:rsidRPr="009B1BDA">
        <w:rPr>
          <w:sz w:val="22"/>
          <w:szCs w:val="22"/>
        </w:rPr>
        <w:t xml:space="preserve"> and a fund that they could draw on for rapid response. Our partner organizations might contact their elected officials about this subject.  The Kenai FHP main priority for FY14 funds was herbicide treatment for 3 lakes. NFHP funds could work for some of this work. NFHP funding might be for planning and materials.  DNR and Fish and Game </w:t>
      </w:r>
      <w:proofErr w:type="gramStart"/>
      <w:r w:rsidRPr="009B1BDA">
        <w:rPr>
          <w:sz w:val="22"/>
          <w:szCs w:val="22"/>
        </w:rPr>
        <w:t>has</w:t>
      </w:r>
      <w:proofErr w:type="gramEnd"/>
      <w:r w:rsidRPr="009B1BDA">
        <w:rPr>
          <w:sz w:val="22"/>
          <w:szCs w:val="22"/>
        </w:rPr>
        <w:t xml:space="preserve"> authority for aquatic invasive in fresh and salt water.  Update needed on how </w:t>
      </w:r>
      <w:proofErr w:type="spellStart"/>
      <w:r w:rsidRPr="009B1BDA">
        <w:rPr>
          <w:sz w:val="22"/>
          <w:szCs w:val="22"/>
        </w:rPr>
        <w:t>treatements</w:t>
      </w:r>
      <w:proofErr w:type="spellEnd"/>
      <w:r w:rsidRPr="009B1BDA">
        <w:rPr>
          <w:sz w:val="22"/>
          <w:szCs w:val="22"/>
        </w:rPr>
        <w:t xml:space="preserve"> on the 3 Kenai Lakes has gone. Initial indications are that Elodea is responding to the treatments, plants are bleaching out. Follow treatments planned for </w:t>
      </w:r>
      <w:proofErr w:type="gramStart"/>
      <w:r w:rsidRPr="009B1BDA">
        <w:rPr>
          <w:sz w:val="22"/>
          <w:szCs w:val="22"/>
        </w:rPr>
        <w:t>Fall</w:t>
      </w:r>
      <w:proofErr w:type="gramEnd"/>
      <w:r w:rsidRPr="009B1BDA">
        <w:rPr>
          <w:sz w:val="22"/>
          <w:szCs w:val="22"/>
        </w:rPr>
        <w:t xml:space="preserve"> and Spring. Good resources exist for public outreach on this issue. * Kenai work might be a good idea for Mat-Su Symposium * John Morton   </w:t>
      </w:r>
      <w:hyperlink r:id="rId8" w:history="1">
        <w:r w:rsidRPr="009B1BDA">
          <w:rPr>
            <w:sz w:val="22"/>
            <w:szCs w:val="22"/>
          </w:rPr>
          <w:t>john_m_morton@fws.gov</w:t>
        </w:r>
      </w:hyperlink>
      <w:r w:rsidRPr="009B1BDA">
        <w:rPr>
          <w:sz w:val="22"/>
          <w:szCs w:val="22"/>
        </w:rPr>
        <w:t> </w:t>
      </w:r>
      <w:r w:rsidR="00B34EA0">
        <w:rPr>
          <w:sz w:val="22"/>
          <w:szCs w:val="22"/>
        </w:rPr>
        <w:t xml:space="preserve"> (confirmed)</w:t>
      </w:r>
      <w:r w:rsidRPr="009B1BDA">
        <w:rPr>
          <w:sz w:val="22"/>
          <w:szCs w:val="22"/>
        </w:rPr>
        <w:t xml:space="preserve">. </w:t>
      </w:r>
    </w:p>
    <w:p w:rsidR="005E6571" w:rsidRPr="000F4421" w:rsidRDefault="005E6571" w:rsidP="00EF641E">
      <w:pPr>
        <w:rPr>
          <w:sz w:val="22"/>
          <w:szCs w:val="22"/>
        </w:rPr>
      </w:pPr>
    </w:p>
    <w:p w:rsidR="00CB5ABE" w:rsidRPr="00CB5ABE" w:rsidRDefault="00CB5ABE" w:rsidP="00CB5ABE">
      <w:pPr>
        <w:rPr>
          <w:sz w:val="22"/>
          <w:szCs w:val="22"/>
        </w:rPr>
      </w:pPr>
      <w:r>
        <w:rPr>
          <w:sz w:val="22"/>
          <w:szCs w:val="22"/>
        </w:rPr>
        <w:t xml:space="preserve">(An update from </w:t>
      </w:r>
      <w:r w:rsidRPr="00CB5ABE">
        <w:rPr>
          <w:sz w:val="22"/>
          <w:szCs w:val="22"/>
        </w:rPr>
        <w:t>Roger on Elod</w:t>
      </w:r>
      <w:r>
        <w:rPr>
          <w:sz w:val="22"/>
          <w:szCs w:val="22"/>
        </w:rPr>
        <w:t>ea as a</w:t>
      </w:r>
      <w:r w:rsidRPr="00CB5ABE">
        <w:rPr>
          <w:sz w:val="22"/>
          <w:szCs w:val="22"/>
        </w:rPr>
        <w:t xml:space="preserve"> follow</w:t>
      </w:r>
      <w:r>
        <w:rPr>
          <w:sz w:val="22"/>
          <w:szCs w:val="22"/>
        </w:rPr>
        <w:t>-</w:t>
      </w:r>
      <w:r w:rsidRPr="00CB5ABE">
        <w:rPr>
          <w:sz w:val="22"/>
          <w:szCs w:val="22"/>
        </w:rPr>
        <w:t xml:space="preserve"> up to the Elodea </w:t>
      </w:r>
      <w:proofErr w:type="gramStart"/>
      <w:r w:rsidRPr="00CB5ABE">
        <w:rPr>
          <w:sz w:val="22"/>
          <w:szCs w:val="22"/>
        </w:rPr>
        <w:t>issue:</w:t>
      </w:r>
      <w:proofErr w:type="gramEnd"/>
      <w:r>
        <w:rPr>
          <w:sz w:val="22"/>
          <w:szCs w:val="22"/>
        </w:rPr>
        <w:t>)</w:t>
      </w:r>
    </w:p>
    <w:p w:rsidR="005E6571" w:rsidRPr="00CB5ABE" w:rsidRDefault="00CB5ABE" w:rsidP="00CB5ABE">
      <w:pPr>
        <w:rPr>
          <w:i/>
          <w:sz w:val="22"/>
          <w:szCs w:val="22"/>
        </w:rPr>
      </w:pPr>
      <w:r w:rsidRPr="00CB5ABE">
        <w:rPr>
          <w:i/>
          <w:sz w:val="22"/>
          <w:szCs w:val="22"/>
        </w:rPr>
        <w:t>I had a short talk with Tammy Davis, ADFG Invasive Species Coordinator, today and she basically reiterated most of what Cecil had reported on the discover</w:t>
      </w:r>
      <w:r>
        <w:rPr>
          <w:i/>
          <w:sz w:val="22"/>
          <w:szCs w:val="22"/>
        </w:rPr>
        <w:t>y</w:t>
      </w:r>
      <w:r w:rsidRPr="00CB5ABE">
        <w:rPr>
          <w:i/>
          <w:sz w:val="22"/>
          <w:szCs w:val="22"/>
        </w:rPr>
        <w:t xml:space="preserve"> in Alexander Lake and mentioned that more information should be available soon.  Tammy also gave me a quick background on invasive species legislation that has been introduced over the last 6 years or so but that have all fallen short of passing. Any support or encouragement that Mat-Su and it partners could give to legislators to pass an invasive species bill would be great.  Ideally any legislation would include funding for a response to invasive species.  If you would like more specifics about past invasive species legislation you may contact Tammy directly (tammy.davis@alaska.gov).</w:t>
      </w:r>
    </w:p>
    <w:p w:rsidR="005E6571" w:rsidRPr="00CB5ABE" w:rsidRDefault="005E6571" w:rsidP="00EF641E">
      <w:pPr>
        <w:rPr>
          <w:b/>
          <w:i/>
          <w:sz w:val="24"/>
          <w:szCs w:val="24"/>
        </w:rPr>
      </w:pPr>
    </w:p>
    <w:p w:rsidR="00F230AE" w:rsidRDefault="00F230AE" w:rsidP="00EF641E">
      <w:pPr>
        <w:rPr>
          <w:b/>
          <w:sz w:val="24"/>
          <w:szCs w:val="24"/>
        </w:rPr>
      </w:pPr>
      <w:r w:rsidRPr="00F230AE">
        <w:rPr>
          <w:b/>
          <w:sz w:val="24"/>
          <w:szCs w:val="24"/>
        </w:rPr>
        <w:t>Committee Updates</w:t>
      </w:r>
    </w:p>
    <w:p w:rsidR="00125100" w:rsidRPr="00125100" w:rsidRDefault="00125100" w:rsidP="00125100">
      <w:pPr>
        <w:rPr>
          <w:sz w:val="24"/>
          <w:szCs w:val="24"/>
        </w:rPr>
      </w:pPr>
      <w:r w:rsidRPr="00125100">
        <w:rPr>
          <w:sz w:val="24"/>
          <w:szCs w:val="24"/>
        </w:rPr>
        <w:t xml:space="preserve">Science and Data </w:t>
      </w:r>
    </w:p>
    <w:p w:rsidR="00A82F02" w:rsidRDefault="00A82F02" w:rsidP="00125100">
      <w:pPr>
        <w:rPr>
          <w:sz w:val="24"/>
          <w:szCs w:val="24"/>
        </w:rPr>
      </w:pPr>
    </w:p>
    <w:p w:rsidR="00125100" w:rsidRPr="000A0C3F" w:rsidRDefault="00125100" w:rsidP="00125100">
      <w:pPr>
        <w:rPr>
          <w:sz w:val="22"/>
          <w:szCs w:val="22"/>
        </w:rPr>
      </w:pPr>
      <w:proofErr w:type="gramStart"/>
      <w:r w:rsidRPr="000A0C3F">
        <w:rPr>
          <w:sz w:val="22"/>
          <w:szCs w:val="22"/>
        </w:rPr>
        <w:t>Next objective procedures for evaluating proposals.</w:t>
      </w:r>
      <w:proofErr w:type="gramEnd"/>
      <w:r w:rsidRPr="000A0C3F">
        <w:rPr>
          <w:sz w:val="22"/>
          <w:szCs w:val="22"/>
        </w:rPr>
        <w:t xml:space="preserve"> </w:t>
      </w:r>
    </w:p>
    <w:p w:rsidR="00125100" w:rsidRPr="000A0C3F" w:rsidRDefault="00125100" w:rsidP="00125100">
      <w:pPr>
        <w:rPr>
          <w:sz w:val="22"/>
          <w:szCs w:val="22"/>
        </w:rPr>
      </w:pPr>
      <w:r w:rsidRPr="000A0C3F">
        <w:rPr>
          <w:sz w:val="22"/>
          <w:szCs w:val="22"/>
        </w:rPr>
        <w:lastRenderedPageBreak/>
        <w:t xml:space="preserve">Coordination of evaluation of habitat models for Mat-Su Basin. TNC is proposing to build on information of </w:t>
      </w:r>
      <w:proofErr w:type="spellStart"/>
      <w:r w:rsidRPr="000A0C3F">
        <w:rPr>
          <w:sz w:val="22"/>
          <w:szCs w:val="22"/>
        </w:rPr>
        <w:t>juv</w:t>
      </w:r>
      <w:proofErr w:type="spellEnd"/>
      <w:r w:rsidRPr="000A0C3F">
        <w:rPr>
          <w:sz w:val="22"/>
          <w:szCs w:val="22"/>
        </w:rPr>
        <w:t xml:space="preserve"> and adult salmon in Mat-Su. This would use </w:t>
      </w:r>
      <w:proofErr w:type="spellStart"/>
      <w:proofErr w:type="gramStart"/>
      <w:r w:rsidRPr="000A0C3F">
        <w:rPr>
          <w:sz w:val="22"/>
          <w:szCs w:val="22"/>
        </w:rPr>
        <w:t>Anadromous</w:t>
      </w:r>
      <w:proofErr w:type="spellEnd"/>
      <w:proofErr w:type="gramEnd"/>
      <w:r w:rsidRPr="000A0C3F">
        <w:rPr>
          <w:sz w:val="22"/>
          <w:szCs w:val="22"/>
        </w:rPr>
        <w:t xml:space="preserve"> catalogue plus all publications to identify abundance in different streams. Then use </w:t>
      </w:r>
      <w:proofErr w:type="spellStart"/>
      <w:r w:rsidRPr="000A0C3F">
        <w:rPr>
          <w:sz w:val="22"/>
          <w:szCs w:val="22"/>
        </w:rPr>
        <w:t>lidar</w:t>
      </w:r>
      <w:proofErr w:type="spellEnd"/>
      <w:r w:rsidRPr="000A0C3F">
        <w:rPr>
          <w:sz w:val="22"/>
          <w:szCs w:val="22"/>
        </w:rPr>
        <w:t xml:space="preserve"> and other characteristics to correlate abundance with stream habitat characteristics. </w:t>
      </w:r>
    </w:p>
    <w:p w:rsidR="00A82F02" w:rsidRPr="000A0C3F" w:rsidRDefault="00A82F02" w:rsidP="00125100">
      <w:pPr>
        <w:rPr>
          <w:sz w:val="22"/>
          <w:szCs w:val="22"/>
        </w:rPr>
      </w:pPr>
    </w:p>
    <w:p w:rsidR="00125100" w:rsidRPr="000A0C3F" w:rsidRDefault="00125100" w:rsidP="00125100">
      <w:pPr>
        <w:rPr>
          <w:sz w:val="22"/>
          <w:szCs w:val="22"/>
        </w:rPr>
      </w:pPr>
      <w:r w:rsidRPr="000A0C3F">
        <w:rPr>
          <w:sz w:val="22"/>
          <w:szCs w:val="22"/>
        </w:rPr>
        <w:t>Also identify information gaps for conducting this type of analysis. * Important* as we progress in this work we need to connect with national science and data committee; Cecile sits on this board.  Need to know what data sets National Board is using for AK National Land cover data set ,  * Cecile will try to give a list on what is being used and what is being proposed.</w:t>
      </w:r>
    </w:p>
    <w:p w:rsidR="00125100" w:rsidRPr="000A0C3F" w:rsidRDefault="00125100" w:rsidP="00EF641E">
      <w:pPr>
        <w:rPr>
          <w:sz w:val="22"/>
          <w:szCs w:val="22"/>
        </w:rPr>
      </w:pPr>
    </w:p>
    <w:p w:rsidR="00125100" w:rsidRDefault="00125100" w:rsidP="00EF641E">
      <w:pPr>
        <w:rPr>
          <w:b/>
          <w:sz w:val="24"/>
          <w:szCs w:val="24"/>
        </w:rPr>
      </w:pPr>
    </w:p>
    <w:p w:rsidR="00125100" w:rsidRPr="00F230AE" w:rsidRDefault="00125100" w:rsidP="00EF641E">
      <w:pPr>
        <w:rPr>
          <w:b/>
          <w:sz w:val="24"/>
          <w:szCs w:val="24"/>
        </w:rPr>
      </w:pPr>
    </w:p>
    <w:p w:rsidR="00D93883" w:rsidRDefault="00F230AE" w:rsidP="00A82F02">
      <w:pPr>
        <w:rPr>
          <w:sz w:val="24"/>
          <w:szCs w:val="24"/>
        </w:rPr>
      </w:pPr>
      <w:r w:rsidRPr="00A82F02">
        <w:rPr>
          <w:sz w:val="24"/>
          <w:szCs w:val="24"/>
        </w:rPr>
        <w:t>Symposium Planning (Jessica)</w:t>
      </w:r>
    </w:p>
    <w:p w:rsidR="000A0C3F" w:rsidRDefault="000A0C3F" w:rsidP="00A82F02">
      <w:pPr>
        <w:rPr>
          <w:sz w:val="22"/>
          <w:szCs w:val="22"/>
        </w:rPr>
      </w:pPr>
    </w:p>
    <w:p w:rsidR="000A0C3F" w:rsidRPr="000A0C3F" w:rsidRDefault="000A0C3F" w:rsidP="00A82F02">
      <w:pPr>
        <w:rPr>
          <w:sz w:val="22"/>
          <w:szCs w:val="22"/>
        </w:rPr>
      </w:pPr>
      <w:proofErr w:type="gramStart"/>
      <w:r w:rsidRPr="000A0C3F">
        <w:rPr>
          <w:sz w:val="22"/>
          <w:szCs w:val="22"/>
        </w:rPr>
        <w:t>Nov 18 and 19.</w:t>
      </w:r>
      <w:proofErr w:type="gramEnd"/>
      <w:r w:rsidRPr="000A0C3F">
        <w:rPr>
          <w:sz w:val="22"/>
          <w:szCs w:val="22"/>
        </w:rPr>
        <w:t xml:space="preserve"> </w:t>
      </w:r>
      <w:proofErr w:type="gramStart"/>
      <w:r w:rsidRPr="000A0C3F">
        <w:rPr>
          <w:sz w:val="22"/>
          <w:szCs w:val="22"/>
        </w:rPr>
        <w:t>In the process of hiring symposium coordinator.</w:t>
      </w:r>
      <w:proofErr w:type="gramEnd"/>
      <w:r w:rsidRPr="000A0C3F">
        <w:rPr>
          <w:sz w:val="22"/>
          <w:szCs w:val="22"/>
        </w:rPr>
        <w:t xml:space="preserve"> Volunteer slots will be more defined this year.  Frankie and Arnie volunteered to be moderators.  Two key note speakers Mary </w:t>
      </w:r>
      <w:proofErr w:type="spellStart"/>
      <w:r w:rsidRPr="000A0C3F">
        <w:rPr>
          <w:sz w:val="22"/>
          <w:szCs w:val="22"/>
        </w:rPr>
        <w:t>Colligan</w:t>
      </w:r>
      <w:proofErr w:type="spellEnd"/>
      <w:r w:rsidRPr="000A0C3F">
        <w:rPr>
          <w:sz w:val="22"/>
          <w:szCs w:val="22"/>
        </w:rPr>
        <w:t xml:space="preserve"> and Dr. Katherine Myers .Second day will be more </w:t>
      </w:r>
      <w:proofErr w:type="gramStart"/>
      <w:r w:rsidRPr="000A0C3F">
        <w:rPr>
          <w:sz w:val="22"/>
          <w:szCs w:val="22"/>
        </w:rPr>
        <w:t>open .</w:t>
      </w:r>
      <w:proofErr w:type="gramEnd"/>
      <w:r w:rsidRPr="000A0C3F">
        <w:rPr>
          <w:sz w:val="22"/>
          <w:szCs w:val="22"/>
        </w:rPr>
        <w:t xml:space="preserve"> Poster session will bleed into social hour.  Funders so far include ASA, GLT, </w:t>
      </w:r>
      <w:proofErr w:type="gramStart"/>
      <w:r w:rsidRPr="000A0C3F">
        <w:rPr>
          <w:sz w:val="22"/>
          <w:szCs w:val="22"/>
        </w:rPr>
        <w:t>ACE</w:t>
      </w:r>
      <w:proofErr w:type="gramEnd"/>
      <w:r w:rsidRPr="000A0C3F">
        <w:rPr>
          <w:sz w:val="22"/>
          <w:szCs w:val="22"/>
        </w:rPr>
        <w:t xml:space="preserve">.  </w:t>
      </w:r>
      <w:proofErr w:type="gramStart"/>
      <w:r w:rsidRPr="000A0C3F">
        <w:rPr>
          <w:sz w:val="22"/>
          <w:szCs w:val="22"/>
        </w:rPr>
        <w:t>Might need to communicate that his is a Partnership Event.</w:t>
      </w:r>
      <w:proofErr w:type="gramEnd"/>
      <w:r w:rsidRPr="000A0C3F">
        <w:rPr>
          <w:sz w:val="22"/>
          <w:szCs w:val="22"/>
        </w:rPr>
        <w:t xml:space="preserve">  </w:t>
      </w:r>
      <w:proofErr w:type="gramStart"/>
      <w:r w:rsidRPr="000A0C3F">
        <w:rPr>
          <w:sz w:val="22"/>
          <w:szCs w:val="22"/>
        </w:rPr>
        <w:t>Funding minimum $200.</w:t>
      </w:r>
      <w:proofErr w:type="gramEnd"/>
      <w:r w:rsidRPr="000A0C3F">
        <w:rPr>
          <w:sz w:val="22"/>
          <w:szCs w:val="22"/>
        </w:rPr>
        <w:t xml:space="preserve">  Symposium flyer will be sent out soon. </w:t>
      </w:r>
      <w:proofErr w:type="gramStart"/>
      <w:r w:rsidRPr="000A0C3F">
        <w:rPr>
          <w:sz w:val="22"/>
          <w:szCs w:val="22"/>
        </w:rPr>
        <w:t>Closing date for abstracts October 7.</w:t>
      </w:r>
      <w:proofErr w:type="gramEnd"/>
      <w:r w:rsidRPr="000A0C3F">
        <w:rPr>
          <w:sz w:val="22"/>
          <w:szCs w:val="22"/>
        </w:rPr>
        <w:t xml:space="preserve">  Possible focus on </w:t>
      </w:r>
      <w:proofErr w:type="spellStart"/>
      <w:proofErr w:type="gramStart"/>
      <w:r w:rsidRPr="000A0C3F">
        <w:rPr>
          <w:sz w:val="22"/>
          <w:szCs w:val="22"/>
        </w:rPr>
        <w:t>chinook</w:t>
      </w:r>
      <w:proofErr w:type="spellEnd"/>
      <w:proofErr w:type="gramEnd"/>
      <w:r w:rsidRPr="000A0C3F">
        <w:rPr>
          <w:sz w:val="22"/>
          <w:szCs w:val="22"/>
        </w:rPr>
        <w:t xml:space="preserve"> salmon declines in Upper Cook Inlet that might not be reached in our local outreach.</w:t>
      </w:r>
    </w:p>
    <w:p w:rsidR="00A82F02" w:rsidRDefault="00A82F02" w:rsidP="00A82F02">
      <w:pPr>
        <w:rPr>
          <w:sz w:val="24"/>
          <w:szCs w:val="24"/>
        </w:rPr>
      </w:pPr>
    </w:p>
    <w:p w:rsidR="00F230AE" w:rsidRDefault="00F230AE" w:rsidP="00A82F02">
      <w:pPr>
        <w:rPr>
          <w:sz w:val="24"/>
          <w:szCs w:val="24"/>
        </w:rPr>
      </w:pPr>
      <w:r w:rsidRPr="00A82F02">
        <w:rPr>
          <w:sz w:val="24"/>
          <w:szCs w:val="24"/>
        </w:rPr>
        <w:t>Outreach (</w:t>
      </w:r>
      <w:r w:rsidR="000A0C3F">
        <w:rPr>
          <w:sz w:val="24"/>
          <w:szCs w:val="24"/>
        </w:rPr>
        <w:t>Frankie</w:t>
      </w:r>
      <w:r w:rsidRPr="00A82F02">
        <w:rPr>
          <w:sz w:val="24"/>
          <w:szCs w:val="24"/>
        </w:rPr>
        <w:t>)</w:t>
      </w:r>
    </w:p>
    <w:p w:rsidR="007A03FC" w:rsidRDefault="007A03FC" w:rsidP="00026FD8">
      <w:pPr>
        <w:rPr>
          <w:sz w:val="22"/>
          <w:szCs w:val="22"/>
        </w:rPr>
      </w:pPr>
    </w:p>
    <w:p w:rsidR="00026FD8" w:rsidRPr="00026FD8" w:rsidRDefault="00026FD8" w:rsidP="00026FD8">
      <w:pPr>
        <w:rPr>
          <w:sz w:val="22"/>
          <w:szCs w:val="22"/>
        </w:rPr>
      </w:pPr>
      <w:proofErr w:type="gramStart"/>
      <w:r w:rsidRPr="00026FD8">
        <w:rPr>
          <w:sz w:val="22"/>
          <w:szCs w:val="22"/>
        </w:rPr>
        <w:t>Terry Thompson statewide outreach coordinator.</w:t>
      </w:r>
      <w:proofErr w:type="gramEnd"/>
      <w:r w:rsidRPr="00026FD8">
        <w:rPr>
          <w:sz w:val="22"/>
          <w:szCs w:val="22"/>
        </w:rPr>
        <w:t xml:space="preserve"> </w:t>
      </w:r>
    </w:p>
    <w:p w:rsidR="00026FD8" w:rsidRPr="00026FD8" w:rsidRDefault="00026FD8" w:rsidP="00026FD8">
      <w:pPr>
        <w:rPr>
          <w:sz w:val="22"/>
          <w:szCs w:val="22"/>
        </w:rPr>
      </w:pPr>
      <w:r w:rsidRPr="00026FD8">
        <w:rPr>
          <w:sz w:val="22"/>
          <w:szCs w:val="22"/>
        </w:rPr>
        <w:t xml:space="preserve">Met in Aug., trying to keep a tally of outreach activity to determine who is being reached. Last outreach plan was in 2009 update 2010. </w:t>
      </w:r>
      <w:proofErr w:type="gramStart"/>
      <w:r w:rsidRPr="00026FD8">
        <w:rPr>
          <w:sz w:val="22"/>
          <w:szCs w:val="22"/>
        </w:rPr>
        <w:t>Trying to align with new goals in 2013 strategic plan.</w:t>
      </w:r>
      <w:proofErr w:type="gramEnd"/>
      <w:r w:rsidRPr="00026FD8">
        <w:rPr>
          <w:sz w:val="22"/>
          <w:szCs w:val="22"/>
        </w:rPr>
        <w:t xml:space="preserve"> </w:t>
      </w:r>
    </w:p>
    <w:p w:rsidR="00026FD8" w:rsidRPr="00026FD8" w:rsidRDefault="00026FD8" w:rsidP="00026FD8">
      <w:pPr>
        <w:rPr>
          <w:sz w:val="22"/>
          <w:szCs w:val="22"/>
        </w:rPr>
      </w:pPr>
      <w:r w:rsidRPr="00026FD8">
        <w:rPr>
          <w:sz w:val="22"/>
          <w:szCs w:val="22"/>
        </w:rPr>
        <w:t>Progress report brochure has been well received.</w:t>
      </w:r>
    </w:p>
    <w:p w:rsidR="00026FD8" w:rsidRPr="00A82F02" w:rsidRDefault="00026FD8" w:rsidP="00A82F02">
      <w:pPr>
        <w:rPr>
          <w:sz w:val="24"/>
          <w:szCs w:val="24"/>
        </w:rPr>
      </w:pPr>
    </w:p>
    <w:p w:rsidR="007A03FC" w:rsidRPr="007A03FC" w:rsidRDefault="007A03FC" w:rsidP="007A03FC">
      <w:pPr>
        <w:rPr>
          <w:b/>
          <w:sz w:val="24"/>
          <w:szCs w:val="24"/>
        </w:rPr>
      </w:pPr>
      <w:r w:rsidRPr="007A03FC">
        <w:rPr>
          <w:b/>
          <w:sz w:val="24"/>
          <w:szCs w:val="24"/>
        </w:rPr>
        <w:t xml:space="preserve">Miscellaneous </w:t>
      </w:r>
    </w:p>
    <w:p w:rsidR="007A03FC" w:rsidRPr="007A03FC" w:rsidRDefault="007A03FC" w:rsidP="007A03FC">
      <w:pPr>
        <w:rPr>
          <w:sz w:val="24"/>
          <w:szCs w:val="24"/>
        </w:rPr>
      </w:pPr>
      <w:r w:rsidRPr="007A03FC">
        <w:rPr>
          <w:sz w:val="24"/>
          <w:szCs w:val="24"/>
        </w:rPr>
        <w:t xml:space="preserve">NFHP awards nominations </w:t>
      </w:r>
    </w:p>
    <w:p w:rsidR="00225AE9" w:rsidRDefault="00225AE9" w:rsidP="007A03FC">
      <w:pPr>
        <w:rPr>
          <w:sz w:val="22"/>
          <w:szCs w:val="22"/>
        </w:rPr>
      </w:pPr>
    </w:p>
    <w:p w:rsidR="007A03FC" w:rsidRPr="007A03FC" w:rsidRDefault="007A03FC" w:rsidP="007A03FC">
      <w:pPr>
        <w:rPr>
          <w:sz w:val="22"/>
          <w:szCs w:val="22"/>
        </w:rPr>
      </w:pPr>
      <w:r w:rsidRPr="007A03FC">
        <w:rPr>
          <w:sz w:val="22"/>
          <w:szCs w:val="22"/>
        </w:rPr>
        <w:t>Corrine Smith and Catherine Inman have received awards in the past. Award will be combined with AFS. Would the steering committee like to recognize anyone? Deadline Sept 19</w:t>
      </w:r>
      <w:proofErr w:type="gramStart"/>
      <w:r w:rsidRPr="007A03FC">
        <w:rPr>
          <w:sz w:val="22"/>
          <w:szCs w:val="22"/>
        </w:rPr>
        <w:t>,2014</w:t>
      </w:r>
      <w:proofErr w:type="gramEnd"/>
      <w:r w:rsidRPr="007A03FC">
        <w:rPr>
          <w:sz w:val="22"/>
          <w:szCs w:val="22"/>
        </w:rPr>
        <w:t xml:space="preserve">. </w:t>
      </w:r>
    </w:p>
    <w:p w:rsidR="007A03FC" w:rsidRPr="007A03FC" w:rsidRDefault="007A03FC" w:rsidP="007A03FC">
      <w:pPr>
        <w:rPr>
          <w:sz w:val="22"/>
          <w:szCs w:val="22"/>
        </w:rPr>
      </w:pPr>
      <w:r w:rsidRPr="007A03FC">
        <w:rPr>
          <w:sz w:val="22"/>
          <w:szCs w:val="22"/>
        </w:rPr>
        <w:t xml:space="preserve">David Wigglesworth suggested: extraordinary action Mat-Su Operations and </w:t>
      </w:r>
      <w:proofErr w:type="gramStart"/>
      <w:r w:rsidRPr="007A03FC">
        <w:rPr>
          <w:sz w:val="22"/>
          <w:szCs w:val="22"/>
        </w:rPr>
        <w:t>Maintenance  dept</w:t>
      </w:r>
      <w:proofErr w:type="gramEnd"/>
      <w:r w:rsidRPr="007A03FC">
        <w:rPr>
          <w:sz w:val="22"/>
          <w:szCs w:val="22"/>
        </w:rPr>
        <w:t>.</w:t>
      </w:r>
    </w:p>
    <w:p w:rsidR="007A03FC" w:rsidRDefault="007A03FC" w:rsidP="007A03FC">
      <w:pPr>
        <w:rPr>
          <w:sz w:val="22"/>
          <w:szCs w:val="22"/>
        </w:rPr>
      </w:pPr>
      <w:proofErr w:type="gramStart"/>
      <w:r w:rsidRPr="007A03FC">
        <w:rPr>
          <w:sz w:val="22"/>
          <w:szCs w:val="22"/>
        </w:rPr>
        <w:t>Possible submission for outreach and education based on symposium.</w:t>
      </w:r>
      <w:proofErr w:type="gramEnd"/>
      <w:r w:rsidRPr="007A03FC">
        <w:rPr>
          <w:sz w:val="22"/>
          <w:szCs w:val="22"/>
        </w:rPr>
        <w:t xml:space="preserve"> </w:t>
      </w:r>
    </w:p>
    <w:p w:rsidR="00520B6A" w:rsidRDefault="00520B6A" w:rsidP="00520B6A">
      <w:pPr>
        <w:rPr>
          <w:sz w:val="22"/>
          <w:szCs w:val="22"/>
        </w:rPr>
      </w:pPr>
      <w:r w:rsidRPr="00520B6A">
        <w:rPr>
          <w:sz w:val="22"/>
          <w:szCs w:val="22"/>
        </w:rPr>
        <w:t xml:space="preserve">Info on the award is posted online (www.fishhabitat.org) </w:t>
      </w:r>
    </w:p>
    <w:p w:rsidR="00D04FC3" w:rsidRDefault="00D04FC3" w:rsidP="00520B6A">
      <w:pPr>
        <w:rPr>
          <w:sz w:val="22"/>
          <w:szCs w:val="22"/>
        </w:rPr>
      </w:pPr>
    </w:p>
    <w:p w:rsidR="00546B51" w:rsidRPr="00520B6A" w:rsidRDefault="00546B51" w:rsidP="00520B6A">
      <w:pPr>
        <w:rPr>
          <w:sz w:val="22"/>
          <w:szCs w:val="22"/>
        </w:rPr>
      </w:pPr>
    </w:p>
    <w:p w:rsidR="00225AE9" w:rsidRDefault="00D04FC3" w:rsidP="007A03FC">
      <w:pPr>
        <w:rPr>
          <w:sz w:val="22"/>
          <w:szCs w:val="22"/>
        </w:rPr>
      </w:pPr>
      <w:r>
        <w:rPr>
          <w:sz w:val="22"/>
          <w:szCs w:val="22"/>
        </w:rPr>
        <w:t>Workshop endorsement</w:t>
      </w:r>
    </w:p>
    <w:p w:rsidR="00D04FC3" w:rsidRDefault="00D04FC3" w:rsidP="00D04FC3">
      <w:pPr>
        <w:rPr>
          <w:sz w:val="22"/>
          <w:szCs w:val="22"/>
        </w:rPr>
      </w:pPr>
    </w:p>
    <w:p w:rsidR="00D04FC3" w:rsidRPr="00D04FC3" w:rsidRDefault="00D04FC3" w:rsidP="00D04FC3">
      <w:pPr>
        <w:rPr>
          <w:sz w:val="22"/>
          <w:szCs w:val="22"/>
        </w:rPr>
      </w:pPr>
      <w:r w:rsidRPr="00D04FC3">
        <w:rPr>
          <w:sz w:val="22"/>
          <w:szCs w:val="22"/>
        </w:rPr>
        <w:t xml:space="preserve">TNC is putting together with partners directly following the Mat-Su Salmon Symposium and as well in conjunction with upcoming American Fisheries Society/Water Resources/ Southeast Fish Habitat Partnership conference in Juneau in October. Might the Partnership be interested in endorsing this event? *Steering Committee says yes.  * </w:t>
      </w:r>
    </w:p>
    <w:p w:rsidR="00D04FC3" w:rsidRDefault="00D04FC3" w:rsidP="00D04FC3">
      <w:pPr>
        <w:rPr>
          <w:sz w:val="22"/>
          <w:szCs w:val="22"/>
        </w:rPr>
      </w:pPr>
    </w:p>
    <w:p w:rsidR="00546B51" w:rsidRDefault="00546B51" w:rsidP="00D04FC3">
      <w:pPr>
        <w:rPr>
          <w:sz w:val="22"/>
          <w:szCs w:val="22"/>
        </w:rPr>
      </w:pPr>
    </w:p>
    <w:p w:rsidR="00D04FC3" w:rsidRDefault="00D04FC3" w:rsidP="00D04FC3">
      <w:pPr>
        <w:rPr>
          <w:sz w:val="22"/>
          <w:szCs w:val="22"/>
        </w:rPr>
      </w:pPr>
      <w:r>
        <w:rPr>
          <w:sz w:val="22"/>
          <w:szCs w:val="22"/>
        </w:rPr>
        <w:t>Baby Salmon Project</w:t>
      </w:r>
    </w:p>
    <w:p w:rsidR="00D04FC3" w:rsidRDefault="00D04FC3" w:rsidP="00D04FC3">
      <w:pPr>
        <w:rPr>
          <w:sz w:val="22"/>
          <w:szCs w:val="22"/>
        </w:rPr>
      </w:pPr>
    </w:p>
    <w:p w:rsidR="00225AE9" w:rsidRPr="007A03FC" w:rsidRDefault="00D04FC3" w:rsidP="00D04FC3">
      <w:pPr>
        <w:rPr>
          <w:sz w:val="22"/>
          <w:szCs w:val="22"/>
        </w:rPr>
      </w:pPr>
      <w:proofErr w:type="spellStart"/>
      <w:r w:rsidRPr="00D04FC3">
        <w:rPr>
          <w:sz w:val="22"/>
          <w:szCs w:val="22"/>
        </w:rPr>
        <w:t>Arni</w:t>
      </w:r>
      <w:proofErr w:type="spellEnd"/>
      <w:r w:rsidRPr="00D04FC3">
        <w:rPr>
          <w:sz w:val="22"/>
          <w:szCs w:val="22"/>
        </w:rPr>
        <w:t xml:space="preserve"> added baby salmon topic </w:t>
      </w:r>
      <w:hyperlink r:id="rId9" w:history="1">
        <w:r w:rsidRPr="00987345">
          <w:rPr>
            <w:rStyle w:val="Hyperlink"/>
            <w:sz w:val="22"/>
            <w:szCs w:val="22"/>
          </w:rPr>
          <w:t>http://www.frontiersman.com/news/baby-salmon-project-to-educate-public/article_10997e12-3640-11e4-ba31-0019bb2963f4.html</w:t>
        </w:r>
      </w:hyperlink>
      <w:r>
        <w:rPr>
          <w:sz w:val="22"/>
          <w:szCs w:val="22"/>
        </w:rPr>
        <w:t xml:space="preserve"> </w:t>
      </w:r>
      <w:r w:rsidRPr="00D04FC3">
        <w:rPr>
          <w:sz w:val="22"/>
          <w:szCs w:val="22"/>
        </w:rPr>
        <w:t>. NFHP project created signs and a bus wrap that educated people on baby salmon.</w:t>
      </w:r>
    </w:p>
    <w:p w:rsidR="00F230AE" w:rsidRDefault="00F230AE" w:rsidP="00EF641E">
      <w:pPr>
        <w:rPr>
          <w:sz w:val="24"/>
          <w:szCs w:val="24"/>
        </w:rPr>
      </w:pPr>
    </w:p>
    <w:p w:rsidR="00DC673B" w:rsidRDefault="00F473FC" w:rsidP="00562180">
      <w:pPr>
        <w:rPr>
          <w:b/>
          <w:sz w:val="24"/>
          <w:szCs w:val="24"/>
        </w:rPr>
      </w:pPr>
      <w:r>
        <w:rPr>
          <w:b/>
          <w:sz w:val="24"/>
          <w:szCs w:val="24"/>
        </w:rPr>
        <w:t xml:space="preserve">Upcoming </w:t>
      </w:r>
      <w:r w:rsidR="00B11899">
        <w:rPr>
          <w:b/>
          <w:sz w:val="24"/>
          <w:szCs w:val="24"/>
        </w:rPr>
        <w:t>Events:</w:t>
      </w:r>
      <w:r w:rsidR="008543C2">
        <w:rPr>
          <w:b/>
          <w:sz w:val="24"/>
          <w:szCs w:val="24"/>
        </w:rPr>
        <w:tab/>
      </w:r>
    </w:p>
    <w:p w:rsidR="00B412F9" w:rsidRPr="00B412F9" w:rsidRDefault="00B412F9" w:rsidP="00B412F9">
      <w:pPr>
        <w:pStyle w:val="ListParagraph"/>
        <w:numPr>
          <w:ilvl w:val="0"/>
          <w:numId w:val="42"/>
        </w:numPr>
        <w:rPr>
          <w:sz w:val="24"/>
          <w:szCs w:val="24"/>
        </w:rPr>
      </w:pPr>
      <w:r w:rsidRPr="00B412F9">
        <w:rPr>
          <w:sz w:val="24"/>
          <w:szCs w:val="24"/>
        </w:rPr>
        <w:lastRenderedPageBreak/>
        <w:t xml:space="preserve">Joint-conference American Fisheries Society (AFS) and American Water Resources Association (AWRA) – October 20-24, 2014 in Juneau </w:t>
      </w:r>
    </w:p>
    <w:p w:rsidR="00B412F9" w:rsidRPr="00B412F9" w:rsidRDefault="00B412F9" w:rsidP="00B412F9">
      <w:pPr>
        <w:pStyle w:val="ListParagraph"/>
        <w:numPr>
          <w:ilvl w:val="0"/>
          <w:numId w:val="42"/>
        </w:numPr>
        <w:rPr>
          <w:sz w:val="24"/>
          <w:szCs w:val="24"/>
        </w:rPr>
      </w:pPr>
      <w:r w:rsidRPr="00B412F9">
        <w:rPr>
          <w:sz w:val="24"/>
          <w:szCs w:val="24"/>
        </w:rPr>
        <w:t>NFHP Fish Habitat Partnerships teleconference Thursday, September 25th, 2014.</w:t>
      </w:r>
    </w:p>
    <w:p w:rsidR="00B412F9" w:rsidRPr="00B412F9" w:rsidRDefault="00B412F9" w:rsidP="00B412F9">
      <w:pPr>
        <w:pStyle w:val="ListParagraph"/>
        <w:numPr>
          <w:ilvl w:val="0"/>
          <w:numId w:val="42"/>
        </w:numPr>
        <w:rPr>
          <w:sz w:val="24"/>
          <w:szCs w:val="24"/>
        </w:rPr>
      </w:pPr>
      <w:r w:rsidRPr="00B412F9">
        <w:rPr>
          <w:sz w:val="24"/>
          <w:szCs w:val="24"/>
        </w:rPr>
        <w:t xml:space="preserve">NFHP Excellence Workshop/Restore America’s Estuaries Conference November 1 – 6th, 2014 (  Attending: Jeff Davis ARRI, David Wigglesworth FWS, Roger Harding ADF&amp;G)  </w:t>
      </w:r>
    </w:p>
    <w:p w:rsidR="00DF48EA" w:rsidRDefault="00DF48EA" w:rsidP="005A4670">
      <w:pPr>
        <w:rPr>
          <w:b/>
          <w:sz w:val="24"/>
          <w:szCs w:val="24"/>
        </w:rPr>
      </w:pPr>
    </w:p>
    <w:p w:rsidR="00824EC7" w:rsidRDefault="00B11899" w:rsidP="005A4670">
      <w:pPr>
        <w:rPr>
          <w:sz w:val="24"/>
          <w:szCs w:val="24"/>
        </w:rPr>
      </w:pPr>
      <w:r w:rsidRPr="00F473FC">
        <w:rPr>
          <w:b/>
          <w:sz w:val="24"/>
          <w:szCs w:val="24"/>
        </w:rPr>
        <w:t xml:space="preserve">Next </w:t>
      </w:r>
      <w:r w:rsidRPr="00824EC7">
        <w:rPr>
          <w:b/>
          <w:sz w:val="24"/>
          <w:szCs w:val="24"/>
        </w:rPr>
        <w:t>meeting</w:t>
      </w:r>
      <w:r w:rsidRPr="0051346A">
        <w:rPr>
          <w:b/>
          <w:sz w:val="24"/>
          <w:szCs w:val="24"/>
        </w:rPr>
        <w:t xml:space="preserve">:  </w:t>
      </w:r>
      <w:r w:rsidR="00C030EE">
        <w:rPr>
          <w:b/>
          <w:sz w:val="24"/>
          <w:szCs w:val="24"/>
        </w:rPr>
        <w:t>TBA</w:t>
      </w:r>
      <w:bookmarkStart w:id="0" w:name="_GoBack"/>
      <w:bookmarkEnd w:id="0"/>
    </w:p>
    <w:p w:rsidR="00C0189B" w:rsidRDefault="00C0189B" w:rsidP="00405584">
      <w:pPr>
        <w:rPr>
          <w:sz w:val="24"/>
          <w:szCs w:val="24"/>
        </w:rPr>
      </w:pPr>
    </w:p>
    <w:p w:rsidR="00871558" w:rsidRDefault="00824EC7" w:rsidP="00405584">
      <w:pPr>
        <w:rPr>
          <w:sz w:val="24"/>
          <w:szCs w:val="24"/>
        </w:rPr>
      </w:pPr>
      <w:r>
        <w:rPr>
          <w:sz w:val="24"/>
          <w:szCs w:val="24"/>
        </w:rPr>
        <w:t>Facilitator</w:t>
      </w:r>
      <w:r w:rsidR="00F3711D">
        <w:rPr>
          <w:sz w:val="24"/>
          <w:szCs w:val="24"/>
        </w:rPr>
        <w:t xml:space="preserve">: </w:t>
      </w:r>
      <w:r>
        <w:rPr>
          <w:sz w:val="24"/>
          <w:szCs w:val="24"/>
        </w:rPr>
        <w:t xml:space="preserve"> </w:t>
      </w:r>
      <w:r w:rsidR="00564416">
        <w:rPr>
          <w:sz w:val="24"/>
          <w:szCs w:val="24"/>
        </w:rPr>
        <w:t>Corinne</w:t>
      </w:r>
      <w:r w:rsidR="00DC673B">
        <w:rPr>
          <w:sz w:val="24"/>
          <w:szCs w:val="24"/>
        </w:rPr>
        <w:tab/>
      </w:r>
      <w:r w:rsidR="00DC673B">
        <w:rPr>
          <w:sz w:val="24"/>
          <w:szCs w:val="24"/>
        </w:rPr>
        <w:tab/>
      </w:r>
      <w:proofErr w:type="spellStart"/>
      <w:r>
        <w:rPr>
          <w:sz w:val="24"/>
          <w:szCs w:val="24"/>
        </w:rPr>
        <w:t>Notetaker</w:t>
      </w:r>
      <w:proofErr w:type="spellEnd"/>
      <w:r w:rsidR="00F3711D">
        <w:rPr>
          <w:sz w:val="24"/>
          <w:szCs w:val="24"/>
        </w:rPr>
        <w:t xml:space="preserve">: </w:t>
      </w:r>
      <w:r w:rsidR="00564416">
        <w:rPr>
          <w:sz w:val="24"/>
          <w:szCs w:val="24"/>
        </w:rPr>
        <w:t>Bill</w:t>
      </w:r>
      <w:r w:rsidR="00DC673B">
        <w:rPr>
          <w:sz w:val="24"/>
          <w:szCs w:val="24"/>
        </w:rPr>
        <w:tab/>
      </w:r>
    </w:p>
    <w:sectPr w:rsidR="00871558" w:rsidSect="001A787B">
      <w:headerReference w:type="default" r:id="rId10"/>
      <w:footerReference w:type="default" r:id="rId11"/>
      <w:headerReference w:type="first" r:id="rId12"/>
      <w:footerReference w:type="first" r:id="rId13"/>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4EA" w:rsidRDefault="000614EA">
      <w:r>
        <w:separator/>
      </w:r>
    </w:p>
  </w:endnote>
  <w:endnote w:type="continuationSeparator" w:id="0">
    <w:p w:rsidR="000614EA" w:rsidRDefault="0006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F" w:rsidRPr="005958D5" w:rsidRDefault="00FE72CF" w:rsidP="001158EC">
    <w:pPr>
      <w:pStyle w:val="Footer"/>
      <w:jc w:val="right"/>
      <w:rPr>
        <w:i/>
        <w:sz w:val="18"/>
        <w:szCs w:val="18"/>
      </w:rPr>
    </w:pPr>
    <w:proofErr w:type="gramStart"/>
    <w:r w:rsidRPr="005958D5">
      <w:rPr>
        <w:i/>
        <w:sz w:val="18"/>
        <w:szCs w:val="18"/>
      </w:rPr>
      <w:t>page</w:t>
    </w:r>
    <w:proofErr w:type="gramEnd"/>
    <w:r w:rsidRPr="005958D5">
      <w:rPr>
        <w:i/>
        <w:sz w:val="18"/>
        <w:szCs w:val="18"/>
      </w:rPr>
      <w:t xml:space="preserve"> </w:t>
    </w:r>
    <w:r w:rsidRPr="005958D5">
      <w:rPr>
        <w:rStyle w:val="PageNumber"/>
        <w:i/>
        <w:sz w:val="18"/>
        <w:szCs w:val="18"/>
      </w:rPr>
      <w:fldChar w:fldCharType="begin"/>
    </w:r>
    <w:r w:rsidRPr="005958D5">
      <w:rPr>
        <w:rStyle w:val="PageNumber"/>
        <w:i/>
        <w:sz w:val="18"/>
        <w:szCs w:val="18"/>
      </w:rPr>
      <w:instrText xml:space="preserve"> PAGE </w:instrText>
    </w:r>
    <w:r w:rsidRPr="005958D5">
      <w:rPr>
        <w:rStyle w:val="PageNumber"/>
        <w:i/>
        <w:sz w:val="18"/>
        <w:szCs w:val="18"/>
      </w:rPr>
      <w:fldChar w:fldCharType="separate"/>
    </w:r>
    <w:r w:rsidR="00C030EE">
      <w:rPr>
        <w:rStyle w:val="PageNumber"/>
        <w:i/>
        <w:noProof/>
        <w:sz w:val="18"/>
        <w:szCs w:val="18"/>
      </w:rPr>
      <w:t>4</w:t>
    </w:r>
    <w:r w:rsidRPr="005958D5">
      <w:rPr>
        <w:rStyle w:val="PageNumber"/>
        <w:i/>
        <w:sz w:val="18"/>
        <w:szCs w:val="18"/>
      </w:rPr>
      <w:fldChar w:fldCharType="end"/>
    </w:r>
    <w:r w:rsidRPr="005958D5">
      <w:rPr>
        <w:rStyle w:val="PageNumber"/>
        <w:i/>
        <w:sz w:val="18"/>
        <w:szCs w:val="18"/>
      </w:rPr>
      <w:t xml:space="preserve"> of </w:t>
    </w:r>
    <w:r w:rsidRPr="005958D5">
      <w:rPr>
        <w:rStyle w:val="PageNumber"/>
        <w:i/>
        <w:sz w:val="18"/>
        <w:szCs w:val="18"/>
      </w:rPr>
      <w:fldChar w:fldCharType="begin"/>
    </w:r>
    <w:r w:rsidRPr="005958D5">
      <w:rPr>
        <w:rStyle w:val="PageNumber"/>
        <w:i/>
        <w:sz w:val="18"/>
        <w:szCs w:val="18"/>
      </w:rPr>
      <w:instrText xml:space="preserve"> NUMPAGES </w:instrText>
    </w:r>
    <w:r w:rsidRPr="005958D5">
      <w:rPr>
        <w:rStyle w:val="PageNumber"/>
        <w:i/>
        <w:sz w:val="18"/>
        <w:szCs w:val="18"/>
      </w:rPr>
      <w:fldChar w:fldCharType="separate"/>
    </w:r>
    <w:r w:rsidR="00C030EE">
      <w:rPr>
        <w:rStyle w:val="PageNumber"/>
        <w:i/>
        <w:noProof/>
        <w:sz w:val="18"/>
        <w:szCs w:val="18"/>
      </w:rPr>
      <w:t>4</w:t>
    </w:r>
    <w:r w:rsidRPr="005958D5">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F" w:rsidRPr="00B557B1" w:rsidRDefault="00FE72CF"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rsidR="00FE72CF" w:rsidRPr="00B557B1" w:rsidRDefault="00FE72CF"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4EA" w:rsidRDefault="000614EA">
      <w:r>
        <w:separator/>
      </w:r>
    </w:p>
  </w:footnote>
  <w:footnote w:type="continuationSeparator" w:id="0">
    <w:p w:rsidR="000614EA" w:rsidRDefault="00061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F" w:rsidRDefault="00FE72CF">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F" w:rsidRDefault="00FE72CF">
    <w:pPr>
      <w:pStyle w:val="Header"/>
    </w:pPr>
    <w:r>
      <w:rPr>
        <w:b/>
        <w:noProof/>
        <w:color w:val="333399"/>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190615" cy="0"/>
              <wp:effectExtent l="19050" t="1905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Pr>
        <w:b/>
        <w:noProof/>
        <w:color w:val="333399"/>
      </w:rPr>
      <w:drawing>
        <wp:anchor distT="0" distB="0" distL="114300" distR="114300" simplePos="0" relativeHeight="251658240"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FE72CF" w:rsidRPr="0031789D" w:rsidRDefault="00FE72CF" w:rsidP="0031789D">
    <w:pPr>
      <w:pStyle w:val="Header"/>
      <w:pBdr>
        <w:between w:val="single" w:sz="4" w:space="1" w:color="auto"/>
      </w:pBdr>
      <w:rPr>
        <w:b/>
        <w:color w:val="333399"/>
      </w:rPr>
    </w:pPr>
  </w:p>
  <w:p w:rsidR="00FE72CF" w:rsidRDefault="00FE7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A3247"/>
    <w:multiLevelType w:val="hybridMultilevel"/>
    <w:tmpl w:val="55ECC6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0E3068A5"/>
    <w:multiLevelType w:val="hybridMultilevel"/>
    <w:tmpl w:val="65946968"/>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8D6810"/>
    <w:multiLevelType w:val="hybridMultilevel"/>
    <w:tmpl w:val="FD1847E8"/>
    <w:lvl w:ilvl="0" w:tplc="4340783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1EDE6843"/>
    <w:multiLevelType w:val="hybridMultilevel"/>
    <w:tmpl w:val="0D20E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BA0838"/>
    <w:multiLevelType w:val="multilevel"/>
    <w:tmpl w:val="DF9624F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4BB36937"/>
    <w:multiLevelType w:val="hybridMultilevel"/>
    <w:tmpl w:val="6F38530C"/>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574289"/>
    <w:multiLevelType w:val="hybridMultilevel"/>
    <w:tmpl w:val="2F4273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2D6A79"/>
    <w:multiLevelType w:val="hybridMultilevel"/>
    <w:tmpl w:val="C9F08EC6"/>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2B60F3"/>
    <w:multiLevelType w:val="hybridMultilevel"/>
    <w:tmpl w:val="456A5D50"/>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9C505D"/>
    <w:multiLevelType w:val="hybridMultilevel"/>
    <w:tmpl w:val="92B2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5">
    <w:nsid w:val="6E865DE4"/>
    <w:multiLevelType w:val="hybridMultilevel"/>
    <w:tmpl w:val="7130C90C"/>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D93949"/>
    <w:multiLevelType w:val="hybridMultilevel"/>
    <w:tmpl w:val="BF3E31EA"/>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cs="Times New Roman" w:hint="default"/>
        <w:b/>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0419F"/>
    <w:multiLevelType w:val="hybridMultilevel"/>
    <w:tmpl w:val="655A983A"/>
    <w:lvl w:ilvl="0" w:tplc="E97277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17"/>
  </w:num>
  <w:num w:numId="4">
    <w:abstractNumId w:val="30"/>
  </w:num>
  <w:num w:numId="5">
    <w:abstractNumId w:val="34"/>
  </w:num>
  <w:num w:numId="6">
    <w:abstractNumId w:val="3"/>
  </w:num>
  <w:num w:numId="7">
    <w:abstractNumId w:val="7"/>
  </w:num>
  <w:num w:numId="8">
    <w:abstractNumId w:val="11"/>
  </w:num>
  <w:num w:numId="9">
    <w:abstractNumId w:val="25"/>
  </w:num>
  <w:num w:numId="10">
    <w:abstractNumId w:val="28"/>
  </w:num>
  <w:num w:numId="11">
    <w:abstractNumId w:val="12"/>
  </w:num>
  <w:num w:numId="12">
    <w:abstractNumId w:val="16"/>
  </w:num>
  <w:num w:numId="13">
    <w:abstractNumId w:val="5"/>
  </w:num>
  <w:num w:numId="14">
    <w:abstractNumId w:val="2"/>
  </w:num>
  <w:num w:numId="15">
    <w:abstractNumId w:val="0"/>
  </w:num>
  <w:num w:numId="16">
    <w:abstractNumId w:val="27"/>
  </w:num>
  <w:num w:numId="17">
    <w:abstractNumId w:val="23"/>
  </w:num>
  <w:num w:numId="18">
    <w:abstractNumId w:val="37"/>
  </w:num>
  <w:num w:numId="19">
    <w:abstractNumId w:val="18"/>
  </w:num>
  <w:num w:numId="20">
    <w:abstractNumId w:val="39"/>
  </w:num>
  <w:num w:numId="21">
    <w:abstractNumId w:val="14"/>
  </w:num>
  <w:num w:numId="22">
    <w:abstractNumId w:val="13"/>
  </w:num>
  <w:num w:numId="23">
    <w:abstractNumId w:val="20"/>
  </w:num>
  <w:num w:numId="24">
    <w:abstractNumId w:val="9"/>
  </w:num>
  <w:num w:numId="25">
    <w:abstractNumId w:val="26"/>
  </w:num>
  <w:num w:numId="26">
    <w:abstractNumId w:val="40"/>
  </w:num>
  <w:num w:numId="27">
    <w:abstractNumId w:val="31"/>
  </w:num>
  <w:num w:numId="28">
    <w:abstractNumId w:val="15"/>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4"/>
  </w:num>
  <w:num w:numId="32">
    <w:abstractNumId w:val="19"/>
  </w:num>
  <w:num w:numId="33">
    <w:abstractNumId w:val="29"/>
  </w:num>
  <w:num w:numId="34">
    <w:abstractNumId w:val="41"/>
  </w:num>
  <w:num w:numId="35">
    <w:abstractNumId w:val="35"/>
  </w:num>
  <w:num w:numId="36">
    <w:abstractNumId w:val="24"/>
  </w:num>
  <w:num w:numId="37">
    <w:abstractNumId w:val="36"/>
  </w:num>
  <w:num w:numId="38">
    <w:abstractNumId w:val="6"/>
  </w:num>
  <w:num w:numId="39">
    <w:abstractNumId w:val="1"/>
  </w:num>
  <w:num w:numId="40">
    <w:abstractNumId w:val="8"/>
  </w:num>
  <w:num w:numId="41">
    <w:abstractNumId w:val="2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strokecolor="#339">
      <v:stroke color="#339"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F"/>
    <w:rsid w:val="00016F60"/>
    <w:rsid w:val="000224CA"/>
    <w:rsid w:val="00023B94"/>
    <w:rsid w:val="00024BE8"/>
    <w:rsid w:val="00026FD8"/>
    <w:rsid w:val="00036FA4"/>
    <w:rsid w:val="0005000F"/>
    <w:rsid w:val="00060461"/>
    <w:rsid w:val="000614EA"/>
    <w:rsid w:val="00063E5F"/>
    <w:rsid w:val="00072CEB"/>
    <w:rsid w:val="000778B4"/>
    <w:rsid w:val="000929F0"/>
    <w:rsid w:val="000A0C3F"/>
    <w:rsid w:val="000A1FBD"/>
    <w:rsid w:val="000A5CA0"/>
    <w:rsid w:val="000C5545"/>
    <w:rsid w:val="000D2AFB"/>
    <w:rsid w:val="000F2307"/>
    <w:rsid w:val="000F4421"/>
    <w:rsid w:val="000F66EA"/>
    <w:rsid w:val="00104B2D"/>
    <w:rsid w:val="001158EC"/>
    <w:rsid w:val="001167D0"/>
    <w:rsid w:val="001177BD"/>
    <w:rsid w:val="00122314"/>
    <w:rsid w:val="00125100"/>
    <w:rsid w:val="00126A8A"/>
    <w:rsid w:val="001277C3"/>
    <w:rsid w:val="00127ACA"/>
    <w:rsid w:val="00136CB1"/>
    <w:rsid w:val="00140E3B"/>
    <w:rsid w:val="00157AB9"/>
    <w:rsid w:val="001709A9"/>
    <w:rsid w:val="00172D04"/>
    <w:rsid w:val="00180E6A"/>
    <w:rsid w:val="001810A0"/>
    <w:rsid w:val="0019546B"/>
    <w:rsid w:val="0019590D"/>
    <w:rsid w:val="001A787B"/>
    <w:rsid w:val="001B185B"/>
    <w:rsid w:val="001B4773"/>
    <w:rsid w:val="001C09EE"/>
    <w:rsid w:val="001C09FD"/>
    <w:rsid w:val="001C57C8"/>
    <w:rsid w:val="001E4B48"/>
    <w:rsid w:val="001E6426"/>
    <w:rsid w:val="001E7967"/>
    <w:rsid w:val="001F713A"/>
    <w:rsid w:val="001F7F6B"/>
    <w:rsid w:val="002064D5"/>
    <w:rsid w:val="00211059"/>
    <w:rsid w:val="00225AE9"/>
    <w:rsid w:val="00236643"/>
    <w:rsid w:val="00237FAC"/>
    <w:rsid w:val="00253DF0"/>
    <w:rsid w:val="00281ED8"/>
    <w:rsid w:val="002821AB"/>
    <w:rsid w:val="002829DB"/>
    <w:rsid w:val="00290989"/>
    <w:rsid w:val="00296FC6"/>
    <w:rsid w:val="002A14C1"/>
    <w:rsid w:val="002B4791"/>
    <w:rsid w:val="002D0EC6"/>
    <w:rsid w:val="002E2148"/>
    <w:rsid w:val="002E221E"/>
    <w:rsid w:val="002E4002"/>
    <w:rsid w:val="003019E8"/>
    <w:rsid w:val="00316391"/>
    <w:rsid w:val="0031789D"/>
    <w:rsid w:val="00346F40"/>
    <w:rsid w:val="00350BE3"/>
    <w:rsid w:val="00350C8E"/>
    <w:rsid w:val="00352F05"/>
    <w:rsid w:val="003542C9"/>
    <w:rsid w:val="003548BA"/>
    <w:rsid w:val="00360540"/>
    <w:rsid w:val="00361049"/>
    <w:rsid w:val="00366564"/>
    <w:rsid w:val="00374138"/>
    <w:rsid w:val="003816D4"/>
    <w:rsid w:val="003A0A0C"/>
    <w:rsid w:val="003B7E4F"/>
    <w:rsid w:val="003C6432"/>
    <w:rsid w:val="003E6073"/>
    <w:rsid w:val="00403ADF"/>
    <w:rsid w:val="00405584"/>
    <w:rsid w:val="0041021F"/>
    <w:rsid w:val="0041461F"/>
    <w:rsid w:val="00415543"/>
    <w:rsid w:val="00423C44"/>
    <w:rsid w:val="00426AEE"/>
    <w:rsid w:val="00430EAE"/>
    <w:rsid w:val="0043473D"/>
    <w:rsid w:val="004355A0"/>
    <w:rsid w:val="00484353"/>
    <w:rsid w:val="00485934"/>
    <w:rsid w:val="00492766"/>
    <w:rsid w:val="004B31B4"/>
    <w:rsid w:val="004B383A"/>
    <w:rsid w:val="004C1C41"/>
    <w:rsid w:val="004D2F4D"/>
    <w:rsid w:val="004F0467"/>
    <w:rsid w:val="004F1C86"/>
    <w:rsid w:val="004F3ACD"/>
    <w:rsid w:val="004F55F1"/>
    <w:rsid w:val="00500B5A"/>
    <w:rsid w:val="00506E72"/>
    <w:rsid w:val="0051346A"/>
    <w:rsid w:val="00520B6A"/>
    <w:rsid w:val="00522FD4"/>
    <w:rsid w:val="00527796"/>
    <w:rsid w:val="005331E8"/>
    <w:rsid w:val="005454D5"/>
    <w:rsid w:val="00545D84"/>
    <w:rsid w:val="00546B51"/>
    <w:rsid w:val="0055434C"/>
    <w:rsid w:val="00557D8B"/>
    <w:rsid w:val="00562180"/>
    <w:rsid w:val="00564416"/>
    <w:rsid w:val="005761FF"/>
    <w:rsid w:val="00581BA4"/>
    <w:rsid w:val="005930D6"/>
    <w:rsid w:val="005958D5"/>
    <w:rsid w:val="005A0E5A"/>
    <w:rsid w:val="005A4670"/>
    <w:rsid w:val="005A5E58"/>
    <w:rsid w:val="005A7532"/>
    <w:rsid w:val="005B5214"/>
    <w:rsid w:val="005C2926"/>
    <w:rsid w:val="005E3791"/>
    <w:rsid w:val="005E6571"/>
    <w:rsid w:val="005E6661"/>
    <w:rsid w:val="005F637D"/>
    <w:rsid w:val="005F7FBD"/>
    <w:rsid w:val="006002C7"/>
    <w:rsid w:val="0061682C"/>
    <w:rsid w:val="006205F5"/>
    <w:rsid w:val="00624F6D"/>
    <w:rsid w:val="00631F8A"/>
    <w:rsid w:val="006400EA"/>
    <w:rsid w:val="00663ACD"/>
    <w:rsid w:val="006653DF"/>
    <w:rsid w:val="006B04AD"/>
    <w:rsid w:val="006B228F"/>
    <w:rsid w:val="006D2725"/>
    <w:rsid w:val="006D54CF"/>
    <w:rsid w:val="006E0A97"/>
    <w:rsid w:val="006E7A65"/>
    <w:rsid w:val="006F43DF"/>
    <w:rsid w:val="00700E30"/>
    <w:rsid w:val="00721542"/>
    <w:rsid w:val="00724AA2"/>
    <w:rsid w:val="00751B0A"/>
    <w:rsid w:val="00757FAA"/>
    <w:rsid w:val="00783D49"/>
    <w:rsid w:val="00790159"/>
    <w:rsid w:val="00790CFA"/>
    <w:rsid w:val="0079424F"/>
    <w:rsid w:val="007A03FC"/>
    <w:rsid w:val="007A5036"/>
    <w:rsid w:val="007A7089"/>
    <w:rsid w:val="007A788E"/>
    <w:rsid w:val="007B091C"/>
    <w:rsid w:val="007B2356"/>
    <w:rsid w:val="007B38A8"/>
    <w:rsid w:val="007B3A79"/>
    <w:rsid w:val="007B67AC"/>
    <w:rsid w:val="007C5ADB"/>
    <w:rsid w:val="007E2EB0"/>
    <w:rsid w:val="007E7D05"/>
    <w:rsid w:val="007F0B79"/>
    <w:rsid w:val="008008C3"/>
    <w:rsid w:val="008065A3"/>
    <w:rsid w:val="008209DB"/>
    <w:rsid w:val="00824EC7"/>
    <w:rsid w:val="0083425E"/>
    <w:rsid w:val="008543C2"/>
    <w:rsid w:val="0086766C"/>
    <w:rsid w:val="0086794C"/>
    <w:rsid w:val="00871558"/>
    <w:rsid w:val="00871A1E"/>
    <w:rsid w:val="008826DF"/>
    <w:rsid w:val="008A459C"/>
    <w:rsid w:val="008C4971"/>
    <w:rsid w:val="008C74A7"/>
    <w:rsid w:val="008D3C1E"/>
    <w:rsid w:val="008E2A13"/>
    <w:rsid w:val="008F3A93"/>
    <w:rsid w:val="00903012"/>
    <w:rsid w:val="00907DE9"/>
    <w:rsid w:val="009135CA"/>
    <w:rsid w:val="00925A0F"/>
    <w:rsid w:val="009401DA"/>
    <w:rsid w:val="00943093"/>
    <w:rsid w:val="00950444"/>
    <w:rsid w:val="00951E97"/>
    <w:rsid w:val="00960C96"/>
    <w:rsid w:val="009658DA"/>
    <w:rsid w:val="00965985"/>
    <w:rsid w:val="009700E0"/>
    <w:rsid w:val="00984C16"/>
    <w:rsid w:val="009917C1"/>
    <w:rsid w:val="009A5A63"/>
    <w:rsid w:val="009B09C2"/>
    <w:rsid w:val="009B1BDA"/>
    <w:rsid w:val="009D0305"/>
    <w:rsid w:val="009D26CB"/>
    <w:rsid w:val="009D643F"/>
    <w:rsid w:val="009E69FC"/>
    <w:rsid w:val="009E793A"/>
    <w:rsid w:val="009F2F25"/>
    <w:rsid w:val="009F3907"/>
    <w:rsid w:val="00A030A5"/>
    <w:rsid w:val="00A05CFA"/>
    <w:rsid w:val="00A162E1"/>
    <w:rsid w:val="00A175E4"/>
    <w:rsid w:val="00A352A5"/>
    <w:rsid w:val="00A5007C"/>
    <w:rsid w:val="00A575A0"/>
    <w:rsid w:val="00A762DA"/>
    <w:rsid w:val="00A82F02"/>
    <w:rsid w:val="00A834A5"/>
    <w:rsid w:val="00A90D1E"/>
    <w:rsid w:val="00AA5A11"/>
    <w:rsid w:val="00AB654A"/>
    <w:rsid w:val="00AB6B2A"/>
    <w:rsid w:val="00AD2BEF"/>
    <w:rsid w:val="00AE02E1"/>
    <w:rsid w:val="00AE78B0"/>
    <w:rsid w:val="00AF20A9"/>
    <w:rsid w:val="00AF739D"/>
    <w:rsid w:val="00AF7DF8"/>
    <w:rsid w:val="00B03725"/>
    <w:rsid w:val="00B07318"/>
    <w:rsid w:val="00B11899"/>
    <w:rsid w:val="00B34EA0"/>
    <w:rsid w:val="00B40954"/>
    <w:rsid w:val="00B412F9"/>
    <w:rsid w:val="00B557B1"/>
    <w:rsid w:val="00B6473E"/>
    <w:rsid w:val="00B64C4B"/>
    <w:rsid w:val="00B72868"/>
    <w:rsid w:val="00C0189B"/>
    <w:rsid w:val="00C02E1A"/>
    <w:rsid w:val="00C030EE"/>
    <w:rsid w:val="00C204CF"/>
    <w:rsid w:val="00C207E1"/>
    <w:rsid w:val="00C25D3B"/>
    <w:rsid w:val="00C26AE8"/>
    <w:rsid w:val="00C347C2"/>
    <w:rsid w:val="00C37B44"/>
    <w:rsid w:val="00C84679"/>
    <w:rsid w:val="00CA3106"/>
    <w:rsid w:val="00CA3A7D"/>
    <w:rsid w:val="00CA3AFF"/>
    <w:rsid w:val="00CA516C"/>
    <w:rsid w:val="00CA58EB"/>
    <w:rsid w:val="00CB5ABE"/>
    <w:rsid w:val="00CC1041"/>
    <w:rsid w:val="00CC7CB5"/>
    <w:rsid w:val="00CD5F71"/>
    <w:rsid w:val="00CE3299"/>
    <w:rsid w:val="00CF178C"/>
    <w:rsid w:val="00CF214B"/>
    <w:rsid w:val="00CF23E7"/>
    <w:rsid w:val="00CF2E31"/>
    <w:rsid w:val="00CF4D83"/>
    <w:rsid w:val="00D015BA"/>
    <w:rsid w:val="00D04FC3"/>
    <w:rsid w:val="00D0796F"/>
    <w:rsid w:val="00D139DE"/>
    <w:rsid w:val="00D14D43"/>
    <w:rsid w:val="00D20794"/>
    <w:rsid w:val="00D262FD"/>
    <w:rsid w:val="00D35B0D"/>
    <w:rsid w:val="00D475D7"/>
    <w:rsid w:val="00D7303B"/>
    <w:rsid w:val="00D83CB0"/>
    <w:rsid w:val="00D92701"/>
    <w:rsid w:val="00D93883"/>
    <w:rsid w:val="00DA2913"/>
    <w:rsid w:val="00DB40A5"/>
    <w:rsid w:val="00DC673B"/>
    <w:rsid w:val="00DC68E1"/>
    <w:rsid w:val="00DD3AA9"/>
    <w:rsid w:val="00DD6145"/>
    <w:rsid w:val="00DE2210"/>
    <w:rsid w:val="00DE35C6"/>
    <w:rsid w:val="00DE485E"/>
    <w:rsid w:val="00DF48EA"/>
    <w:rsid w:val="00E077A7"/>
    <w:rsid w:val="00E31168"/>
    <w:rsid w:val="00E323DB"/>
    <w:rsid w:val="00E343D3"/>
    <w:rsid w:val="00E451AE"/>
    <w:rsid w:val="00E56646"/>
    <w:rsid w:val="00E60723"/>
    <w:rsid w:val="00E74A69"/>
    <w:rsid w:val="00E76072"/>
    <w:rsid w:val="00E81B74"/>
    <w:rsid w:val="00E82D6B"/>
    <w:rsid w:val="00E870C2"/>
    <w:rsid w:val="00E93A7A"/>
    <w:rsid w:val="00E9518D"/>
    <w:rsid w:val="00E955F7"/>
    <w:rsid w:val="00E97806"/>
    <w:rsid w:val="00EB221F"/>
    <w:rsid w:val="00EB2BD5"/>
    <w:rsid w:val="00EC791F"/>
    <w:rsid w:val="00ED4D97"/>
    <w:rsid w:val="00EE2733"/>
    <w:rsid w:val="00EF2FFF"/>
    <w:rsid w:val="00EF641E"/>
    <w:rsid w:val="00F04ED9"/>
    <w:rsid w:val="00F230AE"/>
    <w:rsid w:val="00F24DB9"/>
    <w:rsid w:val="00F318D8"/>
    <w:rsid w:val="00F353C4"/>
    <w:rsid w:val="00F361C3"/>
    <w:rsid w:val="00F3711D"/>
    <w:rsid w:val="00F43E58"/>
    <w:rsid w:val="00F45A86"/>
    <w:rsid w:val="00F473FC"/>
    <w:rsid w:val="00F705E8"/>
    <w:rsid w:val="00F92396"/>
    <w:rsid w:val="00F92A3D"/>
    <w:rsid w:val="00F96F2F"/>
    <w:rsid w:val="00FA0CCE"/>
    <w:rsid w:val="00FC024D"/>
    <w:rsid w:val="00FD38AD"/>
    <w:rsid w:val="00FE50DB"/>
    <w:rsid w:val="00FE72CF"/>
    <w:rsid w:val="00FF2751"/>
    <w:rsid w:val="00FF2C88"/>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strokecolor="#339">
      <v:stroke color="#339"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character" w:styleId="Emphasis">
    <w:name w:val="Emphasis"/>
    <w:basedOn w:val="DefaultParagraphFont"/>
    <w:uiPriority w:val="20"/>
    <w:qFormat/>
    <w:rsid w:val="001709A9"/>
    <w:rPr>
      <w:i/>
      <w:iCs/>
    </w:rPr>
  </w:style>
  <w:style w:type="character" w:styleId="CommentReference">
    <w:name w:val="annotation reference"/>
    <w:basedOn w:val="DefaultParagraphFont"/>
    <w:uiPriority w:val="99"/>
    <w:semiHidden/>
    <w:unhideWhenUsed/>
    <w:rsid w:val="001B4773"/>
    <w:rPr>
      <w:sz w:val="16"/>
      <w:szCs w:val="16"/>
    </w:rPr>
  </w:style>
  <w:style w:type="paragraph" w:styleId="CommentText">
    <w:name w:val="annotation text"/>
    <w:basedOn w:val="Normal"/>
    <w:link w:val="CommentTextChar"/>
    <w:uiPriority w:val="99"/>
    <w:semiHidden/>
    <w:unhideWhenUsed/>
    <w:rsid w:val="001B4773"/>
  </w:style>
  <w:style w:type="character" w:customStyle="1" w:styleId="CommentTextChar">
    <w:name w:val="Comment Text Char"/>
    <w:basedOn w:val="DefaultParagraphFont"/>
    <w:link w:val="CommentText"/>
    <w:uiPriority w:val="99"/>
    <w:semiHidden/>
    <w:rsid w:val="001B4773"/>
  </w:style>
  <w:style w:type="paragraph" w:styleId="CommentSubject">
    <w:name w:val="annotation subject"/>
    <w:basedOn w:val="CommentText"/>
    <w:next w:val="CommentText"/>
    <w:link w:val="CommentSubjectChar"/>
    <w:uiPriority w:val="99"/>
    <w:semiHidden/>
    <w:unhideWhenUsed/>
    <w:rsid w:val="001B4773"/>
    <w:rPr>
      <w:b/>
      <w:bCs/>
    </w:rPr>
  </w:style>
  <w:style w:type="character" w:customStyle="1" w:styleId="CommentSubjectChar">
    <w:name w:val="Comment Subject Char"/>
    <w:basedOn w:val="CommentTextChar"/>
    <w:link w:val="CommentSubject"/>
    <w:uiPriority w:val="99"/>
    <w:semiHidden/>
    <w:rsid w:val="001B47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character" w:styleId="Emphasis">
    <w:name w:val="Emphasis"/>
    <w:basedOn w:val="DefaultParagraphFont"/>
    <w:uiPriority w:val="20"/>
    <w:qFormat/>
    <w:rsid w:val="001709A9"/>
    <w:rPr>
      <w:i/>
      <w:iCs/>
    </w:rPr>
  </w:style>
  <w:style w:type="character" w:styleId="CommentReference">
    <w:name w:val="annotation reference"/>
    <w:basedOn w:val="DefaultParagraphFont"/>
    <w:uiPriority w:val="99"/>
    <w:semiHidden/>
    <w:unhideWhenUsed/>
    <w:rsid w:val="001B4773"/>
    <w:rPr>
      <w:sz w:val="16"/>
      <w:szCs w:val="16"/>
    </w:rPr>
  </w:style>
  <w:style w:type="paragraph" w:styleId="CommentText">
    <w:name w:val="annotation text"/>
    <w:basedOn w:val="Normal"/>
    <w:link w:val="CommentTextChar"/>
    <w:uiPriority w:val="99"/>
    <w:semiHidden/>
    <w:unhideWhenUsed/>
    <w:rsid w:val="001B4773"/>
  </w:style>
  <w:style w:type="character" w:customStyle="1" w:styleId="CommentTextChar">
    <w:name w:val="Comment Text Char"/>
    <w:basedOn w:val="DefaultParagraphFont"/>
    <w:link w:val="CommentText"/>
    <w:uiPriority w:val="99"/>
    <w:semiHidden/>
    <w:rsid w:val="001B4773"/>
  </w:style>
  <w:style w:type="paragraph" w:styleId="CommentSubject">
    <w:name w:val="annotation subject"/>
    <w:basedOn w:val="CommentText"/>
    <w:next w:val="CommentText"/>
    <w:link w:val="CommentSubjectChar"/>
    <w:uiPriority w:val="99"/>
    <w:semiHidden/>
    <w:unhideWhenUsed/>
    <w:rsid w:val="001B4773"/>
    <w:rPr>
      <w:b/>
      <w:bCs/>
    </w:rPr>
  </w:style>
  <w:style w:type="character" w:customStyle="1" w:styleId="CommentSubjectChar">
    <w:name w:val="Comment Subject Char"/>
    <w:basedOn w:val="CommentTextChar"/>
    <w:link w:val="CommentSubject"/>
    <w:uiPriority w:val="99"/>
    <w:semiHidden/>
    <w:rsid w:val="001B4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3665">
      <w:bodyDiv w:val="1"/>
      <w:marLeft w:val="0"/>
      <w:marRight w:val="0"/>
      <w:marTop w:val="0"/>
      <w:marBottom w:val="0"/>
      <w:divBdr>
        <w:top w:val="none" w:sz="0" w:space="0" w:color="auto"/>
        <w:left w:val="none" w:sz="0" w:space="0" w:color="auto"/>
        <w:bottom w:val="none" w:sz="0" w:space="0" w:color="auto"/>
        <w:right w:val="none" w:sz="0" w:space="0" w:color="auto"/>
      </w:divBdr>
    </w:div>
    <w:div w:id="279535504">
      <w:bodyDiv w:val="1"/>
      <w:marLeft w:val="0"/>
      <w:marRight w:val="0"/>
      <w:marTop w:val="0"/>
      <w:marBottom w:val="0"/>
      <w:divBdr>
        <w:top w:val="none" w:sz="0" w:space="0" w:color="auto"/>
        <w:left w:val="none" w:sz="0" w:space="0" w:color="auto"/>
        <w:bottom w:val="none" w:sz="0" w:space="0" w:color="auto"/>
        <w:right w:val="none" w:sz="0" w:space="0" w:color="auto"/>
      </w:divBdr>
    </w:div>
    <w:div w:id="785273334">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_m_morton@fw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ontiersman.com/news/baby-salmon-project-to-educate-public/article_10997e12-3640-11e4-ba31-0019bb2963f4.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1397</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TNC_User</cp:lastModifiedBy>
  <cp:revision>41</cp:revision>
  <cp:lastPrinted>2012-09-10T22:49:00Z</cp:lastPrinted>
  <dcterms:created xsi:type="dcterms:W3CDTF">2014-06-18T17:42:00Z</dcterms:created>
  <dcterms:modified xsi:type="dcterms:W3CDTF">2014-11-04T02:16:00Z</dcterms:modified>
</cp:coreProperties>
</file>