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p>
    <w:p w:rsidR="00871558" w:rsidRDefault="00871558" w:rsidP="00E82D6B">
      <w:pPr>
        <w:rPr>
          <w:b/>
          <w:sz w:val="24"/>
          <w:szCs w:val="24"/>
        </w:rPr>
      </w:pPr>
    </w:p>
    <w:p w:rsidR="00871558" w:rsidRDefault="00871558" w:rsidP="00E4489E">
      <w:pPr>
        <w:jc w:val="center"/>
        <w:rPr>
          <w:b/>
          <w:sz w:val="24"/>
          <w:szCs w:val="24"/>
        </w:rPr>
      </w:pPr>
    </w:p>
    <w:p w:rsidR="00E4489E" w:rsidRDefault="00E4489E" w:rsidP="00E60723">
      <w:pPr>
        <w:jc w:val="center"/>
        <w:rPr>
          <w:b/>
          <w:sz w:val="24"/>
          <w:szCs w:val="24"/>
        </w:rPr>
      </w:pPr>
      <w:r>
        <w:rPr>
          <w:b/>
          <w:sz w:val="24"/>
          <w:szCs w:val="24"/>
        </w:rPr>
        <w:t>Mat-Su Salmon Habitat Partnership</w:t>
      </w: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9877A2" w:rsidRDefault="009877A2" w:rsidP="009877A2">
      <w:pPr>
        <w:jc w:val="center"/>
        <w:rPr>
          <w:b/>
          <w:sz w:val="24"/>
          <w:szCs w:val="24"/>
        </w:rPr>
      </w:pPr>
      <w:r>
        <w:rPr>
          <w:b/>
          <w:sz w:val="24"/>
          <w:szCs w:val="24"/>
        </w:rPr>
        <w:t>November 13th, 2014 1:30</w:t>
      </w:r>
      <w:r w:rsidRPr="00607CF7">
        <w:rPr>
          <w:b/>
          <w:sz w:val="24"/>
          <w:szCs w:val="24"/>
        </w:rPr>
        <w:t xml:space="preserve"> – 4 </w:t>
      </w:r>
      <w:r>
        <w:rPr>
          <w:b/>
          <w:sz w:val="24"/>
          <w:szCs w:val="24"/>
        </w:rPr>
        <w:t>pm</w:t>
      </w:r>
    </w:p>
    <w:p w:rsidR="00E4489E" w:rsidRDefault="00E4489E" w:rsidP="009877A2">
      <w:pPr>
        <w:jc w:val="center"/>
        <w:rPr>
          <w:b/>
          <w:sz w:val="24"/>
          <w:szCs w:val="24"/>
        </w:rPr>
      </w:pPr>
      <w:r>
        <w:rPr>
          <w:b/>
          <w:sz w:val="24"/>
          <w:szCs w:val="24"/>
        </w:rPr>
        <w:t>Mat-Su Borough, 350 E. Dahlia Ave. Palmer, AK</w:t>
      </w:r>
    </w:p>
    <w:p w:rsidR="00E4489E" w:rsidRDefault="00E4489E" w:rsidP="009877A2">
      <w:pPr>
        <w:jc w:val="center"/>
        <w:rPr>
          <w:b/>
          <w:sz w:val="24"/>
          <w:szCs w:val="24"/>
        </w:rPr>
      </w:pPr>
      <w:r>
        <w:rPr>
          <w:b/>
          <w:sz w:val="24"/>
          <w:szCs w:val="24"/>
        </w:rPr>
        <w:t>1:30-4:30</w:t>
      </w:r>
    </w:p>
    <w:p w:rsidR="009877A2" w:rsidRDefault="009877A2" w:rsidP="009877A2">
      <w:pPr>
        <w:jc w:val="center"/>
        <w:rPr>
          <w:b/>
          <w:sz w:val="24"/>
          <w:szCs w:val="24"/>
        </w:rPr>
      </w:pPr>
    </w:p>
    <w:p w:rsidR="009877A2" w:rsidRPr="00F45A86" w:rsidRDefault="003E5906" w:rsidP="009877A2">
      <w:pPr>
        <w:jc w:val="center"/>
        <w:rPr>
          <w:b/>
          <w:sz w:val="28"/>
          <w:szCs w:val="28"/>
        </w:rPr>
      </w:pPr>
      <w:r>
        <w:rPr>
          <w:b/>
          <w:sz w:val="28"/>
          <w:szCs w:val="28"/>
        </w:rPr>
        <w:t xml:space="preserve">Notes </w:t>
      </w:r>
    </w:p>
    <w:p w:rsidR="009877A2" w:rsidRDefault="009877A2" w:rsidP="00E60723">
      <w:pPr>
        <w:jc w:val="center"/>
        <w:rPr>
          <w:b/>
          <w:sz w:val="24"/>
          <w:szCs w:val="24"/>
        </w:rPr>
      </w:pPr>
    </w:p>
    <w:p w:rsidR="009877A2" w:rsidRDefault="009877A2" w:rsidP="009877A2">
      <w:pPr>
        <w:rPr>
          <w:color w:val="1F497D"/>
        </w:rPr>
      </w:pPr>
      <w:r>
        <w:rPr>
          <w:b/>
          <w:sz w:val="24"/>
          <w:szCs w:val="24"/>
        </w:rPr>
        <w:t xml:space="preserve">Location: </w:t>
      </w:r>
      <w:r w:rsidRPr="009877A2">
        <w:rPr>
          <w:sz w:val="24"/>
          <w:szCs w:val="24"/>
        </w:rPr>
        <w:t>Mat-Su Borough Offices, 350 E. Dahlia Avenue, Palmer, Lower Level Conference Room: Take elevator or stairs on first level of MSB building down to the lower level.  Conference room is next to the stairs, right turn from elevator, next to kitchenette area.  Or ask at information desk.</w:t>
      </w:r>
    </w:p>
    <w:p w:rsidR="009877A2" w:rsidRDefault="009877A2" w:rsidP="00E60723">
      <w:pPr>
        <w:jc w:val="center"/>
        <w:rPr>
          <w:b/>
          <w:sz w:val="24"/>
          <w:szCs w:val="24"/>
        </w:rPr>
      </w:pPr>
    </w:p>
    <w:p w:rsidR="009877A2" w:rsidRPr="009877A2" w:rsidRDefault="009877A2" w:rsidP="009877A2">
      <w:pPr>
        <w:rPr>
          <w:sz w:val="24"/>
          <w:szCs w:val="24"/>
        </w:rPr>
      </w:pPr>
      <w:r w:rsidRPr="009877A2">
        <w:rPr>
          <w:sz w:val="24"/>
          <w:szCs w:val="24"/>
        </w:rPr>
        <w:t xml:space="preserve">Call-in: 907-861-7888 </w:t>
      </w:r>
    </w:p>
    <w:p w:rsidR="009877A2" w:rsidRPr="009877A2" w:rsidRDefault="009877A2" w:rsidP="009877A2">
      <w:pPr>
        <w:rPr>
          <w:sz w:val="24"/>
          <w:szCs w:val="24"/>
        </w:rPr>
      </w:pPr>
      <w:r w:rsidRPr="009877A2">
        <w:rPr>
          <w:sz w:val="24"/>
          <w:szCs w:val="24"/>
        </w:rPr>
        <w:t>Access code</w:t>
      </w:r>
      <w:r>
        <w:rPr>
          <w:sz w:val="24"/>
          <w:szCs w:val="24"/>
        </w:rPr>
        <w:t>:</w:t>
      </w:r>
      <w:r w:rsidRPr="009877A2">
        <w:rPr>
          <w:sz w:val="24"/>
          <w:szCs w:val="24"/>
        </w:rPr>
        <w:t xml:space="preserve"> 5917</w:t>
      </w:r>
      <w:r>
        <w:rPr>
          <w:sz w:val="24"/>
          <w:szCs w:val="24"/>
        </w:rPr>
        <w:t>-</w:t>
      </w:r>
      <w:r w:rsidRPr="009877A2">
        <w:rPr>
          <w:sz w:val="24"/>
          <w:szCs w:val="24"/>
        </w:rPr>
        <w:t>8707#</w:t>
      </w:r>
    </w:p>
    <w:p w:rsidR="00871558" w:rsidRDefault="00871558" w:rsidP="00E4489E">
      <w:pPr>
        <w:rPr>
          <w:b/>
          <w:bCs/>
          <w:sz w:val="24"/>
          <w:szCs w:val="24"/>
        </w:rPr>
      </w:pPr>
    </w:p>
    <w:p w:rsidR="00E4489E" w:rsidRDefault="00E4489E" w:rsidP="00E4489E">
      <w:pPr>
        <w:rPr>
          <w:bCs/>
          <w:sz w:val="24"/>
          <w:szCs w:val="24"/>
        </w:rPr>
      </w:pPr>
      <w:r>
        <w:rPr>
          <w:b/>
          <w:bCs/>
          <w:sz w:val="24"/>
          <w:szCs w:val="24"/>
        </w:rPr>
        <w:t xml:space="preserve">In Attendance:  </w:t>
      </w:r>
      <w:r>
        <w:rPr>
          <w:bCs/>
          <w:sz w:val="24"/>
          <w:szCs w:val="24"/>
        </w:rPr>
        <w:t xml:space="preserve">Corinne Smith, Erika Amman, Jeff Davis, Jessica Winnestaffer, Frankie Barker, </w:t>
      </w:r>
    </w:p>
    <w:p w:rsidR="00E4489E" w:rsidRPr="00E4489E" w:rsidRDefault="00E4489E" w:rsidP="00E4489E">
      <w:pPr>
        <w:rPr>
          <w:bCs/>
          <w:sz w:val="24"/>
          <w:szCs w:val="24"/>
        </w:rPr>
      </w:pPr>
      <w:r>
        <w:rPr>
          <w:bCs/>
          <w:sz w:val="24"/>
          <w:szCs w:val="24"/>
        </w:rPr>
        <w:t xml:space="preserve">Arni Thomson, Jessica Speed.    </w:t>
      </w:r>
    </w:p>
    <w:p w:rsidR="00F60105" w:rsidRDefault="00F60105" w:rsidP="00B11899">
      <w:pPr>
        <w:rPr>
          <w:b/>
          <w:bCs/>
          <w:sz w:val="24"/>
          <w:szCs w:val="24"/>
        </w:rPr>
      </w:pPr>
    </w:p>
    <w:p w:rsidR="001245CF" w:rsidRDefault="00B11899" w:rsidP="001245CF">
      <w:pPr>
        <w:rPr>
          <w:b/>
          <w:sz w:val="24"/>
          <w:szCs w:val="24"/>
        </w:rPr>
      </w:pPr>
      <w:bookmarkStart w:id="0" w:name="_GoBack"/>
      <w:r w:rsidRPr="00F45A86">
        <w:rPr>
          <w:b/>
          <w:bCs/>
          <w:sz w:val="24"/>
          <w:szCs w:val="24"/>
        </w:rPr>
        <w:t>Facilitator:</w:t>
      </w:r>
      <w:r w:rsidR="00F230AE">
        <w:rPr>
          <w:b/>
          <w:bCs/>
          <w:sz w:val="24"/>
          <w:szCs w:val="24"/>
        </w:rPr>
        <w:t xml:space="preserve"> </w:t>
      </w:r>
      <w:r w:rsidR="009877A2">
        <w:rPr>
          <w:bCs/>
          <w:sz w:val="24"/>
          <w:szCs w:val="24"/>
        </w:rPr>
        <w:t>Corinne Smith</w:t>
      </w:r>
      <w:r w:rsidR="006400EA">
        <w:rPr>
          <w:bCs/>
          <w:sz w:val="24"/>
          <w:szCs w:val="24"/>
        </w:rPr>
        <w:tab/>
      </w:r>
      <w:r w:rsidR="006400EA">
        <w:rPr>
          <w:bCs/>
          <w:sz w:val="24"/>
          <w:szCs w:val="24"/>
        </w:rPr>
        <w:tab/>
      </w:r>
      <w:r w:rsidR="00F230AE">
        <w:rPr>
          <w:bCs/>
          <w:sz w:val="24"/>
          <w:szCs w:val="24"/>
        </w:rPr>
        <w:tab/>
      </w:r>
      <w:r w:rsidR="00F230AE">
        <w:rPr>
          <w:bCs/>
          <w:sz w:val="24"/>
          <w:szCs w:val="24"/>
        </w:rPr>
        <w:tab/>
      </w:r>
      <w:r w:rsidR="003D0C0E">
        <w:rPr>
          <w:bCs/>
          <w:sz w:val="24"/>
          <w:szCs w:val="24"/>
        </w:rPr>
        <w:tab/>
      </w:r>
      <w:proofErr w:type="spellStart"/>
      <w:r w:rsidRPr="00F45A86">
        <w:rPr>
          <w:b/>
          <w:bCs/>
          <w:sz w:val="24"/>
          <w:szCs w:val="24"/>
        </w:rPr>
        <w:t>Notetaker</w:t>
      </w:r>
      <w:proofErr w:type="spellEnd"/>
      <w:r w:rsidRPr="001E7967">
        <w:rPr>
          <w:bCs/>
          <w:sz w:val="24"/>
          <w:szCs w:val="24"/>
        </w:rPr>
        <w:t>:</w:t>
      </w:r>
      <w:r w:rsidR="00C02E1A" w:rsidRPr="001E7967">
        <w:rPr>
          <w:bCs/>
          <w:sz w:val="24"/>
          <w:szCs w:val="24"/>
        </w:rPr>
        <w:t xml:space="preserve"> </w:t>
      </w:r>
      <w:proofErr w:type="spellStart"/>
      <w:r w:rsidR="00323EB9">
        <w:rPr>
          <w:bCs/>
          <w:sz w:val="24"/>
          <w:szCs w:val="24"/>
        </w:rPr>
        <w:t>Arni</w:t>
      </w:r>
      <w:proofErr w:type="spellEnd"/>
      <w:r w:rsidR="00323EB9">
        <w:rPr>
          <w:bCs/>
          <w:sz w:val="24"/>
          <w:szCs w:val="24"/>
        </w:rPr>
        <w:t xml:space="preserve"> Thomson </w:t>
      </w:r>
    </w:p>
    <w:p w:rsidR="00404711" w:rsidRDefault="00404711" w:rsidP="001245CF">
      <w:pPr>
        <w:rPr>
          <w:b/>
          <w:sz w:val="24"/>
          <w:szCs w:val="24"/>
        </w:rPr>
      </w:pPr>
    </w:p>
    <w:bookmarkEnd w:id="0"/>
    <w:p w:rsidR="002052B4" w:rsidRPr="001245CF" w:rsidRDefault="001245CF" w:rsidP="001245CF">
      <w:pPr>
        <w:rPr>
          <w:b/>
          <w:sz w:val="24"/>
          <w:szCs w:val="24"/>
        </w:rPr>
      </w:pPr>
      <w:r w:rsidRPr="001245CF">
        <w:rPr>
          <w:b/>
          <w:sz w:val="24"/>
          <w:szCs w:val="24"/>
        </w:rPr>
        <w:t>NFHP Funding Proposals (Corinne)</w:t>
      </w:r>
    </w:p>
    <w:p w:rsidR="001245CF" w:rsidRPr="00C97225" w:rsidRDefault="001245CF" w:rsidP="001245CF">
      <w:pPr>
        <w:pStyle w:val="ListParagraph"/>
        <w:numPr>
          <w:ilvl w:val="0"/>
          <w:numId w:val="39"/>
        </w:numPr>
        <w:rPr>
          <w:b/>
          <w:sz w:val="24"/>
          <w:szCs w:val="24"/>
        </w:rPr>
      </w:pPr>
      <w:r w:rsidRPr="001245CF">
        <w:rPr>
          <w:sz w:val="24"/>
          <w:szCs w:val="24"/>
        </w:rPr>
        <w:t>Discuss and confirm project ranking</w:t>
      </w:r>
    </w:p>
    <w:p w:rsidR="00EE216E" w:rsidRDefault="00C97225" w:rsidP="00C97225">
      <w:pPr>
        <w:pStyle w:val="ListParagraph"/>
        <w:rPr>
          <w:sz w:val="24"/>
          <w:szCs w:val="24"/>
        </w:rPr>
      </w:pPr>
      <w:r>
        <w:rPr>
          <w:sz w:val="24"/>
          <w:szCs w:val="24"/>
        </w:rPr>
        <w:t xml:space="preserve">Committee discussed scoring criteria </w:t>
      </w:r>
      <w:r w:rsidR="00EE216E">
        <w:rPr>
          <w:sz w:val="24"/>
          <w:szCs w:val="24"/>
        </w:rPr>
        <w:t>with</w:t>
      </w:r>
      <w:r>
        <w:rPr>
          <w:sz w:val="24"/>
          <w:szCs w:val="24"/>
        </w:rPr>
        <w:t>in the context that criteria for ranking proposals and leveraging needs to be clarified to applicants and the steering committee</w:t>
      </w:r>
      <w:r w:rsidR="008559FB">
        <w:rPr>
          <w:sz w:val="24"/>
          <w:szCs w:val="24"/>
        </w:rPr>
        <w:t xml:space="preserve"> next year.  </w:t>
      </w:r>
    </w:p>
    <w:p w:rsidR="00CC7271" w:rsidRDefault="00185132" w:rsidP="00C97225">
      <w:pPr>
        <w:pStyle w:val="ListParagraph"/>
        <w:rPr>
          <w:sz w:val="24"/>
          <w:szCs w:val="24"/>
        </w:rPr>
      </w:pPr>
      <w:r>
        <w:rPr>
          <w:sz w:val="24"/>
          <w:szCs w:val="24"/>
        </w:rPr>
        <w:t xml:space="preserve">Committee overall agrees with the project ranking that took place. </w:t>
      </w:r>
    </w:p>
    <w:p w:rsidR="00CC7271" w:rsidRDefault="00CC7271" w:rsidP="00C97225">
      <w:pPr>
        <w:pStyle w:val="ListParagraph"/>
        <w:rPr>
          <w:sz w:val="24"/>
          <w:szCs w:val="24"/>
        </w:rPr>
      </w:pPr>
    </w:p>
    <w:p w:rsidR="00185132" w:rsidRPr="003B5A07" w:rsidRDefault="00CC7271" w:rsidP="00C97225">
      <w:pPr>
        <w:pStyle w:val="ListParagraph"/>
        <w:rPr>
          <w:sz w:val="24"/>
          <w:szCs w:val="24"/>
        </w:rPr>
      </w:pPr>
      <w:r w:rsidRPr="003B5A07">
        <w:rPr>
          <w:sz w:val="24"/>
          <w:szCs w:val="24"/>
        </w:rPr>
        <w:t>The following are some recommendations for next year’s grant</w:t>
      </w:r>
      <w:r w:rsidR="0064672C" w:rsidRPr="003B5A07">
        <w:rPr>
          <w:sz w:val="24"/>
          <w:szCs w:val="24"/>
        </w:rPr>
        <w:t xml:space="preserve"> solicitation and scoring process.  </w:t>
      </w:r>
    </w:p>
    <w:p w:rsidR="00C13ACC" w:rsidRPr="000172E1" w:rsidRDefault="00C13ACC" w:rsidP="000172E1">
      <w:pPr>
        <w:pStyle w:val="ListParagraph"/>
        <w:numPr>
          <w:ilvl w:val="0"/>
          <w:numId w:val="39"/>
        </w:numPr>
        <w:ind w:left="1080"/>
        <w:rPr>
          <w:sz w:val="24"/>
          <w:szCs w:val="24"/>
        </w:rPr>
      </w:pPr>
      <w:r w:rsidRPr="000172E1">
        <w:rPr>
          <w:b/>
          <w:bCs/>
          <w:sz w:val="24"/>
          <w:szCs w:val="24"/>
        </w:rPr>
        <w:t xml:space="preserve">Cost share: </w:t>
      </w:r>
      <w:r w:rsidRPr="000172E1">
        <w:rPr>
          <w:sz w:val="24"/>
          <w:szCs w:val="24"/>
        </w:rPr>
        <w:t xml:space="preserve">Applicants still seem confused about match vs leverage.  We need to make it clearer yet.  The committee also thinks that there might be more leverage to count for the projects in the top half of the list, </w:t>
      </w:r>
      <w:proofErr w:type="gramStart"/>
      <w:r w:rsidRPr="000172E1">
        <w:rPr>
          <w:sz w:val="24"/>
          <w:szCs w:val="24"/>
        </w:rPr>
        <w:t>de[</w:t>
      </w:r>
      <w:proofErr w:type="gramEnd"/>
      <w:r w:rsidRPr="000172E1">
        <w:rPr>
          <w:sz w:val="24"/>
          <w:szCs w:val="24"/>
        </w:rPr>
        <w:t>pending upon what project components count and how far back in time we can count.</w:t>
      </w:r>
    </w:p>
    <w:p w:rsidR="00C13ACC" w:rsidRPr="000172E1" w:rsidRDefault="00C13ACC" w:rsidP="000172E1">
      <w:pPr>
        <w:pStyle w:val="ListParagraph"/>
        <w:numPr>
          <w:ilvl w:val="0"/>
          <w:numId w:val="47"/>
        </w:numPr>
        <w:ind w:left="1080"/>
        <w:contextualSpacing w:val="0"/>
        <w:rPr>
          <w:sz w:val="24"/>
          <w:szCs w:val="24"/>
        </w:rPr>
      </w:pPr>
      <w:r w:rsidRPr="000172E1">
        <w:rPr>
          <w:b/>
          <w:bCs/>
          <w:sz w:val="24"/>
          <w:szCs w:val="24"/>
        </w:rPr>
        <w:t>Scoring criteria and points:</w:t>
      </w:r>
      <w:r w:rsidRPr="000172E1">
        <w:rPr>
          <w:sz w:val="24"/>
          <w:szCs w:val="24"/>
        </w:rPr>
        <w:t xml:space="preserve">  Applicants should know what proposal components they will be scored on and how many points are available for each </w:t>
      </w:r>
      <w:proofErr w:type="gramStart"/>
      <w:r w:rsidRPr="000172E1">
        <w:rPr>
          <w:sz w:val="24"/>
          <w:szCs w:val="24"/>
        </w:rPr>
        <w:t>criteria</w:t>
      </w:r>
      <w:proofErr w:type="gramEnd"/>
      <w:r w:rsidRPr="000172E1">
        <w:rPr>
          <w:sz w:val="24"/>
          <w:szCs w:val="24"/>
        </w:rPr>
        <w:t>.  The committee wasn’t sure that applicants received that information.  Also, it seemed that some of the titles of criteria in the RFP were different than what was in the scoring sheet the SC used.  Bottom line – we don’t think all applicants realized they needed to include some information, in particular qualifications.  Also to make it easy for the Steering Committee,</w:t>
      </w:r>
      <w:r w:rsidRPr="000172E1">
        <w:rPr>
          <w:b/>
          <w:bCs/>
          <w:sz w:val="24"/>
          <w:szCs w:val="24"/>
        </w:rPr>
        <w:t xml:space="preserve"> </w:t>
      </w:r>
      <w:r w:rsidRPr="000172E1">
        <w:rPr>
          <w:sz w:val="24"/>
          <w:szCs w:val="24"/>
        </w:rPr>
        <w:t>provide a total package of final project list, scoring sheet with criteria, and RFP.  Some people had to hunt way back in emails for the final criteria scoring.</w:t>
      </w:r>
    </w:p>
    <w:p w:rsidR="00C13ACC" w:rsidRPr="000172E1" w:rsidRDefault="00C13ACC" w:rsidP="000172E1">
      <w:pPr>
        <w:pStyle w:val="ListParagraph"/>
        <w:numPr>
          <w:ilvl w:val="0"/>
          <w:numId w:val="47"/>
        </w:numPr>
        <w:ind w:left="1080"/>
        <w:rPr>
          <w:sz w:val="24"/>
          <w:szCs w:val="24"/>
        </w:rPr>
      </w:pPr>
      <w:r w:rsidRPr="000172E1">
        <w:rPr>
          <w:b/>
          <w:bCs/>
          <w:sz w:val="24"/>
          <w:szCs w:val="24"/>
        </w:rPr>
        <w:t>Possible tweaks to scoring criteria and application:</w:t>
      </w:r>
    </w:p>
    <w:p w:rsidR="00C13ACC" w:rsidRPr="000172E1" w:rsidRDefault="00C13ACC" w:rsidP="000172E1">
      <w:pPr>
        <w:pStyle w:val="ListParagraph"/>
        <w:numPr>
          <w:ilvl w:val="0"/>
          <w:numId w:val="48"/>
        </w:numPr>
        <w:ind w:left="1440"/>
        <w:contextualSpacing w:val="0"/>
        <w:rPr>
          <w:sz w:val="24"/>
          <w:szCs w:val="24"/>
        </w:rPr>
      </w:pPr>
      <w:r w:rsidRPr="000172E1">
        <w:rPr>
          <w:sz w:val="24"/>
          <w:szCs w:val="24"/>
        </w:rPr>
        <w:t xml:space="preserve">Relevancy criteria – is the project relevant/necessary? </w:t>
      </w:r>
    </w:p>
    <w:p w:rsidR="00C13ACC" w:rsidRPr="000172E1" w:rsidRDefault="00C13ACC" w:rsidP="000172E1">
      <w:pPr>
        <w:pStyle w:val="ListParagraph"/>
        <w:numPr>
          <w:ilvl w:val="0"/>
          <w:numId w:val="48"/>
        </w:numPr>
        <w:ind w:left="1440"/>
        <w:contextualSpacing w:val="0"/>
        <w:rPr>
          <w:sz w:val="24"/>
          <w:szCs w:val="24"/>
        </w:rPr>
      </w:pPr>
      <w:r w:rsidRPr="000172E1">
        <w:rPr>
          <w:sz w:val="24"/>
          <w:szCs w:val="24"/>
        </w:rPr>
        <w:lastRenderedPageBreak/>
        <w:t>Budget justified/reasonable – clarity on whether this is just about the narrative describing what’s in the table or also about whether the budget fits the work/outcome/benefits.</w:t>
      </w:r>
    </w:p>
    <w:p w:rsidR="00C13ACC" w:rsidRPr="000172E1" w:rsidRDefault="00C13ACC" w:rsidP="000172E1">
      <w:pPr>
        <w:pStyle w:val="ListParagraph"/>
        <w:numPr>
          <w:ilvl w:val="0"/>
          <w:numId w:val="48"/>
        </w:numPr>
        <w:ind w:left="1440"/>
        <w:contextualSpacing w:val="0"/>
        <w:rPr>
          <w:sz w:val="24"/>
          <w:szCs w:val="24"/>
        </w:rPr>
      </w:pPr>
      <w:r w:rsidRPr="003B5A07">
        <w:rPr>
          <w:sz w:val="24"/>
          <w:szCs w:val="24"/>
        </w:rPr>
        <w:t xml:space="preserve">Add a page limit for proposals.  </w:t>
      </w:r>
    </w:p>
    <w:p w:rsidR="00C13ACC" w:rsidRPr="000172E1" w:rsidRDefault="00C13ACC" w:rsidP="000172E1">
      <w:pPr>
        <w:pStyle w:val="ListParagraph"/>
        <w:numPr>
          <w:ilvl w:val="0"/>
          <w:numId w:val="48"/>
        </w:numPr>
        <w:ind w:left="720" w:hanging="180"/>
        <w:rPr>
          <w:sz w:val="24"/>
          <w:szCs w:val="24"/>
        </w:rPr>
      </w:pPr>
      <w:r w:rsidRPr="000172E1">
        <w:rPr>
          <w:b/>
          <w:bCs/>
          <w:sz w:val="24"/>
          <w:szCs w:val="24"/>
        </w:rPr>
        <w:t>Funding levels:</w:t>
      </w:r>
      <w:r w:rsidRPr="000172E1">
        <w:rPr>
          <w:sz w:val="24"/>
          <w:szCs w:val="24"/>
        </w:rPr>
        <w:t xml:space="preserve"> </w:t>
      </w:r>
    </w:p>
    <w:p w:rsidR="00C13ACC" w:rsidRPr="000172E1" w:rsidRDefault="00C13ACC" w:rsidP="000172E1">
      <w:pPr>
        <w:pStyle w:val="ListParagraph"/>
        <w:numPr>
          <w:ilvl w:val="0"/>
          <w:numId w:val="49"/>
        </w:numPr>
        <w:ind w:left="1080"/>
        <w:contextualSpacing w:val="0"/>
        <w:rPr>
          <w:sz w:val="24"/>
          <w:szCs w:val="24"/>
        </w:rPr>
      </w:pPr>
      <w:r w:rsidRPr="000172E1">
        <w:rPr>
          <w:sz w:val="24"/>
          <w:szCs w:val="24"/>
        </w:rPr>
        <w:t>The committee discussed setting a maximum on funding requests because of concern that several of the top ranking projects ask for $50,000.  Funding these projects means that smaller projects lower on the list will not be funded.  We wonder if all of those projects need the full $50,000 and ask the Service to confirm level of need with those applicants.</w:t>
      </w:r>
    </w:p>
    <w:p w:rsidR="00C13ACC" w:rsidRPr="000172E1" w:rsidRDefault="00C13ACC" w:rsidP="000172E1">
      <w:pPr>
        <w:pStyle w:val="ListParagraph"/>
        <w:numPr>
          <w:ilvl w:val="0"/>
          <w:numId w:val="49"/>
        </w:numPr>
        <w:ind w:left="1080"/>
        <w:contextualSpacing w:val="0"/>
        <w:rPr>
          <w:sz w:val="24"/>
          <w:szCs w:val="24"/>
        </w:rPr>
      </w:pPr>
      <w:r w:rsidRPr="000172E1">
        <w:rPr>
          <w:sz w:val="24"/>
          <w:szCs w:val="24"/>
        </w:rPr>
        <w:t xml:space="preserve">We also briefly discussed having a minimum (e.g. $10,000).  </w:t>
      </w:r>
    </w:p>
    <w:p w:rsidR="00C97225" w:rsidRPr="001245CF" w:rsidRDefault="00C97225" w:rsidP="00C97225">
      <w:pPr>
        <w:pStyle w:val="ListParagraph"/>
        <w:rPr>
          <w:b/>
          <w:sz w:val="24"/>
          <w:szCs w:val="24"/>
        </w:rPr>
      </w:pPr>
    </w:p>
    <w:p w:rsidR="000E2045" w:rsidRDefault="001245CF" w:rsidP="000172E1">
      <w:pPr>
        <w:pStyle w:val="ListParagraph"/>
        <w:ind w:left="0"/>
        <w:rPr>
          <w:color w:val="1F497D"/>
        </w:rPr>
      </w:pPr>
      <w:r w:rsidRPr="003B5A07">
        <w:rPr>
          <w:sz w:val="24"/>
          <w:szCs w:val="24"/>
        </w:rPr>
        <w:t>Determine intent for $75,000 ‘coordination’ funds</w:t>
      </w:r>
      <w:r w:rsidR="00185132" w:rsidRPr="003B5A07">
        <w:rPr>
          <w:b/>
          <w:sz w:val="24"/>
          <w:szCs w:val="24"/>
        </w:rPr>
        <w:t xml:space="preserve">:  </w:t>
      </w:r>
      <w:r w:rsidR="003B5A07" w:rsidRPr="000172E1">
        <w:rPr>
          <w:sz w:val="24"/>
          <w:szCs w:val="24"/>
        </w:rPr>
        <w:t xml:space="preserve">For the $75,000 coordinator funds, the committee agreed that meeting administrative costs should be first priority with those funds.  Corinne will look more closely at the budget through 2016 and will send out a budget for review.  We discussed allocating 1/3 – ½ for coordination and the </w:t>
      </w:r>
      <w:r w:rsidR="003B5A07" w:rsidRPr="003B5A07">
        <w:rPr>
          <w:sz w:val="24"/>
          <w:szCs w:val="24"/>
        </w:rPr>
        <w:t>balance for NFHP grant proposals</w:t>
      </w:r>
      <w:r w:rsidR="003B5A07" w:rsidRPr="000172E1">
        <w:rPr>
          <w:rFonts w:ascii="Garamond" w:hAnsi="Garamond"/>
          <w:sz w:val="24"/>
          <w:szCs w:val="24"/>
        </w:rPr>
        <w:t xml:space="preserve">.  </w:t>
      </w:r>
    </w:p>
    <w:p w:rsidR="003B5A07" w:rsidRPr="000172E1" w:rsidRDefault="003B5A07" w:rsidP="000172E1">
      <w:pPr>
        <w:tabs>
          <w:tab w:val="left" w:pos="1164"/>
        </w:tabs>
        <w:rPr>
          <w:color w:val="1F497D"/>
        </w:rPr>
      </w:pPr>
      <w:r>
        <w:rPr>
          <w:color w:val="1F497D"/>
        </w:rPr>
        <w:tab/>
      </w:r>
    </w:p>
    <w:p w:rsidR="001245CF" w:rsidRPr="001245CF" w:rsidRDefault="001245CF" w:rsidP="001245CF">
      <w:pPr>
        <w:rPr>
          <w:b/>
          <w:sz w:val="24"/>
          <w:szCs w:val="24"/>
        </w:rPr>
      </w:pPr>
      <w:r w:rsidRPr="001245CF">
        <w:rPr>
          <w:b/>
          <w:sz w:val="24"/>
          <w:szCs w:val="24"/>
        </w:rPr>
        <w:t>Mat-Su Salmon Symposium (Jessica)</w:t>
      </w:r>
    </w:p>
    <w:p w:rsidR="001245CF" w:rsidRDefault="001245CF" w:rsidP="001245CF">
      <w:pPr>
        <w:pStyle w:val="ListParagraph"/>
        <w:numPr>
          <w:ilvl w:val="0"/>
          <w:numId w:val="43"/>
        </w:numPr>
        <w:rPr>
          <w:sz w:val="24"/>
          <w:szCs w:val="24"/>
        </w:rPr>
      </w:pPr>
      <w:r>
        <w:rPr>
          <w:sz w:val="24"/>
          <w:szCs w:val="24"/>
        </w:rPr>
        <w:t>Steering committee roles</w:t>
      </w:r>
      <w:r w:rsidR="000E2045">
        <w:rPr>
          <w:sz w:val="24"/>
          <w:szCs w:val="24"/>
        </w:rPr>
        <w:t xml:space="preserve">:   </w:t>
      </w:r>
      <w:r w:rsidR="00CC4053">
        <w:rPr>
          <w:sz w:val="24"/>
          <w:szCs w:val="24"/>
        </w:rPr>
        <w:t xml:space="preserve">Planning for Partnership session, steering committee members asked to send in questions.  </w:t>
      </w:r>
    </w:p>
    <w:p w:rsidR="002052B4" w:rsidRDefault="001245CF" w:rsidP="002052B4">
      <w:pPr>
        <w:pStyle w:val="ListParagraph"/>
        <w:numPr>
          <w:ilvl w:val="0"/>
          <w:numId w:val="39"/>
        </w:numPr>
        <w:contextualSpacing w:val="0"/>
        <w:rPr>
          <w:color w:val="1F497D"/>
        </w:rPr>
      </w:pPr>
      <w:r>
        <w:rPr>
          <w:sz w:val="24"/>
          <w:szCs w:val="24"/>
        </w:rPr>
        <w:t>Partnership session on Tuesday afternoon</w:t>
      </w:r>
      <w:r w:rsidR="002052B4">
        <w:rPr>
          <w:color w:val="1F497D"/>
        </w:rPr>
        <w:t xml:space="preserve"> </w:t>
      </w:r>
    </w:p>
    <w:p w:rsidR="002052B4" w:rsidRDefault="002052B4" w:rsidP="003D0C0E">
      <w:pPr>
        <w:rPr>
          <w:b/>
          <w:sz w:val="24"/>
          <w:szCs w:val="24"/>
        </w:rPr>
      </w:pPr>
    </w:p>
    <w:p w:rsidR="00195322" w:rsidRDefault="00195322" w:rsidP="00985422">
      <w:pPr>
        <w:rPr>
          <w:b/>
          <w:sz w:val="24"/>
          <w:szCs w:val="24"/>
        </w:rPr>
      </w:pPr>
      <w:r w:rsidRPr="00985422">
        <w:rPr>
          <w:b/>
          <w:sz w:val="24"/>
          <w:szCs w:val="24"/>
        </w:rPr>
        <w:t>Report on the NFHP Excellence Workshop/Restore America’s Estuaries Conference November 1 – 6</w:t>
      </w:r>
      <w:r w:rsidRPr="00985422">
        <w:rPr>
          <w:b/>
          <w:sz w:val="24"/>
          <w:szCs w:val="24"/>
          <w:vertAlign w:val="superscript"/>
        </w:rPr>
        <w:t>th</w:t>
      </w:r>
      <w:r w:rsidRPr="00985422">
        <w:rPr>
          <w:b/>
          <w:sz w:val="24"/>
          <w:szCs w:val="24"/>
        </w:rPr>
        <w:t xml:space="preserve">, 2014 </w:t>
      </w:r>
      <w:r w:rsidR="00FE4DAA">
        <w:rPr>
          <w:b/>
          <w:sz w:val="24"/>
          <w:szCs w:val="24"/>
        </w:rPr>
        <w:t xml:space="preserve"> </w:t>
      </w:r>
      <w:r w:rsidR="002858B0">
        <w:rPr>
          <w:b/>
          <w:sz w:val="24"/>
          <w:szCs w:val="24"/>
        </w:rPr>
        <w:t xml:space="preserve"> (Jeff will insert a brief report here for us.)   </w:t>
      </w:r>
    </w:p>
    <w:p w:rsidR="006E35D2" w:rsidRPr="006E35D2" w:rsidRDefault="002858B0" w:rsidP="0072684C">
      <w:pPr>
        <w:pStyle w:val="ListParagraph"/>
        <w:numPr>
          <w:ilvl w:val="0"/>
          <w:numId w:val="39"/>
        </w:numPr>
        <w:rPr>
          <w:b/>
          <w:sz w:val="24"/>
          <w:szCs w:val="24"/>
        </w:rPr>
      </w:pPr>
      <w:r>
        <w:rPr>
          <w:sz w:val="24"/>
          <w:szCs w:val="24"/>
        </w:rPr>
        <w:t>Brand identity is an issue. There is</w:t>
      </w:r>
      <w:r w:rsidR="0072684C">
        <w:rPr>
          <w:sz w:val="24"/>
          <w:szCs w:val="24"/>
        </w:rPr>
        <w:t xml:space="preserve"> confusion because of </w:t>
      </w:r>
      <w:r>
        <w:rPr>
          <w:sz w:val="24"/>
          <w:szCs w:val="24"/>
        </w:rPr>
        <w:t xml:space="preserve">the </w:t>
      </w:r>
      <w:r w:rsidR="0072684C">
        <w:rPr>
          <w:sz w:val="24"/>
          <w:szCs w:val="24"/>
        </w:rPr>
        <w:t xml:space="preserve">numerous partnerships and their logos.  Need for private funding of NFHP.   </w:t>
      </w:r>
      <w:r>
        <w:rPr>
          <w:sz w:val="24"/>
          <w:szCs w:val="24"/>
        </w:rPr>
        <w:t xml:space="preserve">A </w:t>
      </w:r>
      <w:r w:rsidR="0062437E">
        <w:rPr>
          <w:sz w:val="24"/>
          <w:szCs w:val="24"/>
        </w:rPr>
        <w:t xml:space="preserve">national </w:t>
      </w:r>
      <w:r>
        <w:rPr>
          <w:sz w:val="24"/>
          <w:szCs w:val="24"/>
        </w:rPr>
        <w:t>n</w:t>
      </w:r>
      <w:r w:rsidR="0072684C">
        <w:rPr>
          <w:sz w:val="24"/>
          <w:szCs w:val="24"/>
        </w:rPr>
        <w:t>on profit</w:t>
      </w:r>
      <w:r w:rsidR="001E5242">
        <w:rPr>
          <w:sz w:val="24"/>
          <w:szCs w:val="24"/>
        </w:rPr>
        <w:t xml:space="preserve"> 501</w:t>
      </w:r>
      <w:r w:rsidR="006E35D2">
        <w:rPr>
          <w:sz w:val="24"/>
          <w:szCs w:val="24"/>
        </w:rPr>
        <w:t xml:space="preserve"> c3</w:t>
      </w:r>
      <w:r w:rsidR="0072684C">
        <w:rPr>
          <w:sz w:val="24"/>
          <w:szCs w:val="24"/>
        </w:rPr>
        <w:t xml:space="preserve"> </w:t>
      </w:r>
      <w:r>
        <w:rPr>
          <w:sz w:val="24"/>
          <w:szCs w:val="24"/>
        </w:rPr>
        <w:t xml:space="preserve">is </w:t>
      </w:r>
      <w:r w:rsidR="0072684C">
        <w:rPr>
          <w:sz w:val="24"/>
          <w:szCs w:val="24"/>
        </w:rPr>
        <w:t xml:space="preserve">being formed to accept private donations </w:t>
      </w:r>
      <w:r>
        <w:rPr>
          <w:sz w:val="24"/>
          <w:szCs w:val="24"/>
        </w:rPr>
        <w:t>in addition to USF&amp;WS funding.  There are n</w:t>
      </w:r>
      <w:r w:rsidR="0072684C">
        <w:rPr>
          <w:sz w:val="24"/>
          <w:szCs w:val="24"/>
        </w:rPr>
        <w:t>ineteen partnerships.  Leveraging is important, big corporations are interested in supporting partnerships</w:t>
      </w:r>
      <w:r w:rsidR="00B17BEB">
        <w:rPr>
          <w:sz w:val="24"/>
          <w:szCs w:val="24"/>
        </w:rPr>
        <w:t xml:space="preserve"> i.e. Coca Cola.  </w:t>
      </w:r>
      <w:r w:rsidR="006E35D2">
        <w:rPr>
          <w:sz w:val="24"/>
          <w:szCs w:val="24"/>
        </w:rPr>
        <w:t xml:space="preserve">National Assessment program of partnerships, data sharing with NFHP.  All partnerships should have representatives at Assessment meetings.  </w:t>
      </w:r>
    </w:p>
    <w:p w:rsidR="00985422" w:rsidRPr="002858B0" w:rsidRDefault="00985422" w:rsidP="002858B0">
      <w:pPr>
        <w:pStyle w:val="ListParagraph"/>
        <w:rPr>
          <w:b/>
          <w:sz w:val="24"/>
          <w:szCs w:val="24"/>
        </w:rPr>
      </w:pPr>
    </w:p>
    <w:p w:rsidR="00195322" w:rsidRDefault="00195322" w:rsidP="00985422">
      <w:pPr>
        <w:rPr>
          <w:b/>
          <w:sz w:val="24"/>
          <w:szCs w:val="24"/>
        </w:rPr>
      </w:pPr>
      <w:r w:rsidRPr="00985422">
        <w:rPr>
          <w:b/>
          <w:sz w:val="24"/>
          <w:szCs w:val="24"/>
        </w:rPr>
        <w:t>Process to fill At-large Steering Committee Seat (Jessica)</w:t>
      </w:r>
    </w:p>
    <w:p w:rsidR="00A4046B" w:rsidRPr="00A4046B" w:rsidRDefault="006E35D2" w:rsidP="006E35D2">
      <w:pPr>
        <w:pStyle w:val="ListParagraph"/>
        <w:numPr>
          <w:ilvl w:val="0"/>
          <w:numId w:val="44"/>
        </w:numPr>
        <w:rPr>
          <w:b/>
          <w:sz w:val="24"/>
          <w:szCs w:val="24"/>
        </w:rPr>
      </w:pPr>
      <w:r>
        <w:rPr>
          <w:sz w:val="24"/>
          <w:szCs w:val="24"/>
        </w:rPr>
        <w:t>Envision Mat</w:t>
      </w:r>
      <w:r w:rsidR="000172E1">
        <w:rPr>
          <w:sz w:val="24"/>
          <w:szCs w:val="24"/>
        </w:rPr>
        <w:t>-</w:t>
      </w:r>
      <w:r>
        <w:rPr>
          <w:sz w:val="24"/>
          <w:szCs w:val="24"/>
        </w:rPr>
        <w:t>Su</w:t>
      </w:r>
      <w:r w:rsidR="00A4046B">
        <w:rPr>
          <w:sz w:val="24"/>
          <w:szCs w:val="24"/>
        </w:rPr>
        <w:t xml:space="preserve"> at large seat open</w:t>
      </w:r>
      <w:r w:rsidR="002858B0">
        <w:rPr>
          <w:sz w:val="24"/>
          <w:szCs w:val="24"/>
        </w:rPr>
        <w:t>;</w:t>
      </w:r>
      <w:r w:rsidR="00A4046B">
        <w:rPr>
          <w:sz w:val="24"/>
          <w:szCs w:val="24"/>
        </w:rPr>
        <w:t xml:space="preserve"> and Native Alaskan representative </w:t>
      </w:r>
      <w:proofErr w:type="gramStart"/>
      <w:r w:rsidR="00A4046B">
        <w:rPr>
          <w:sz w:val="24"/>
          <w:szCs w:val="24"/>
        </w:rPr>
        <w:t>seat also open—</w:t>
      </w:r>
      <w:proofErr w:type="gramEnd"/>
      <w:r w:rsidR="002858B0">
        <w:rPr>
          <w:sz w:val="24"/>
          <w:szCs w:val="24"/>
        </w:rPr>
        <w:t>qualifications,</w:t>
      </w:r>
      <w:r w:rsidR="008200E8">
        <w:rPr>
          <w:sz w:val="24"/>
          <w:szCs w:val="24"/>
        </w:rPr>
        <w:t xml:space="preserve"> representative of a</w:t>
      </w:r>
      <w:r w:rsidR="002858B0">
        <w:rPr>
          <w:sz w:val="24"/>
          <w:szCs w:val="24"/>
        </w:rPr>
        <w:t xml:space="preserve"> </w:t>
      </w:r>
      <w:r w:rsidR="00A4046B">
        <w:rPr>
          <w:sz w:val="24"/>
          <w:szCs w:val="24"/>
        </w:rPr>
        <w:t xml:space="preserve">tribal </w:t>
      </w:r>
      <w:r w:rsidR="00F2591B">
        <w:rPr>
          <w:sz w:val="24"/>
          <w:szCs w:val="24"/>
        </w:rPr>
        <w:t>government</w:t>
      </w:r>
      <w:r w:rsidR="00A4046B">
        <w:rPr>
          <w:sz w:val="24"/>
          <w:szCs w:val="24"/>
        </w:rPr>
        <w:t xml:space="preserve">, or </w:t>
      </w:r>
      <w:r w:rsidR="00F2591B">
        <w:rPr>
          <w:sz w:val="24"/>
          <w:szCs w:val="24"/>
        </w:rPr>
        <w:t>Alaska N</w:t>
      </w:r>
      <w:r w:rsidR="00A4046B">
        <w:rPr>
          <w:sz w:val="24"/>
          <w:szCs w:val="24"/>
        </w:rPr>
        <w:t xml:space="preserve">ative </w:t>
      </w:r>
      <w:r w:rsidR="00F2591B">
        <w:rPr>
          <w:sz w:val="24"/>
          <w:szCs w:val="24"/>
        </w:rPr>
        <w:t xml:space="preserve">organization (including </w:t>
      </w:r>
      <w:r w:rsidR="00A4046B">
        <w:rPr>
          <w:sz w:val="24"/>
          <w:szCs w:val="24"/>
        </w:rPr>
        <w:t>corporation</w:t>
      </w:r>
      <w:r w:rsidR="00F2591B">
        <w:rPr>
          <w:sz w:val="24"/>
          <w:szCs w:val="24"/>
        </w:rPr>
        <w:t>s)</w:t>
      </w:r>
      <w:r w:rsidR="00A4046B">
        <w:rPr>
          <w:sz w:val="24"/>
          <w:szCs w:val="24"/>
        </w:rPr>
        <w:t>.</w:t>
      </w:r>
      <w:r w:rsidR="002858B0">
        <w:rPr>
          <w:sz w:val="24"/>
          <w:szCs w:val="24"/>
        </w:rPr>
        <w:t xml:space="preserve"> Jeff’s </w:t>
      </w:r>
      <w:r w:rsidR="003B5A07">
        <w:rPr>
          <w:sz w:val="24"/>
          <w:szCs w:val="24"/>
        </w:rPr>
        <w:t xml:space="preserve">At-large </w:t>
      </w:r>
      <w:r w:rsidR="002858B0">
        <w:rPr>
          <w:sz w:val="24"/>
          <w:szCs w:val="24"/>
        </w:rPr>
        <w:t xml:space="preserve">seat is also up.   </w:t>
      </w:r>
      <w:r w:rsidR="00A4046B">
        <w:rPr>
          <w:sz w:val="24"/>
          <w:szCs w:val="24"/>
        </w:rPr>
        <w:t xml:space="preserve">  </w:t>
      </w:r>
    </w:p>
    <w:p w:rsidR="006E35D2" w:rsidRPr="006E35D2" w:rsidRDefault="002858B0" w:rsidP="006E35D2">
      <w:pPr>
        <w:pStyle w:val="ListParagraph"/>
        <w:numPr>
          <w:ilvl w:val="0"/>
          <w:numId w:val="44"/>
        </w:numPr>
        <w:rPr>
          <w:b/>
          <w:sz w:val="24"/>
          <w:szCs w:val="24"/>
        </w:rPr>
      </w:pPr>
      <w:r>
        <w:rPr>
          <w:sz w:val="24"/>
          <w:szCs w:val="24"/>
        </w:rPr>
        <w:t>An a</w:t>
      </w:r>
      <w:r w:rsidR="00A4046B">
        <w:rPr>
          <w:sz w:val="24"/>
          <w:szCs w:val="24"/>
        </w:rPr>
        <w:t>nnounceme</w:t>
      </w:r>
      <w:r>
        <w:rPr>
          <w:sz w:val="24"/>
          <w:szCs w:val="24"/>
        </w:rPr>
        <w:t xml:space="preserve">nt of these openings </w:t>
      </w:r>
      <w:r w:rsidR="003B5A07">
        <w:rPr>
          <w:sz w:val="24"/>
          <w:szCs w:val="24"/>
        </w:rPr>
        <w:t>will</w:t>
      </w:r>
      <w:r>
        <w:rPr>
          <w:sz w:val="24"/>
          <w:szCs w:val="24"/>
        </w:rPr>
        <w:t xml:space="preserve"> be made at the Symposium</w:t>
      </w:r>
      <w:r w:rsidR="003B5A07">
        <w:rPr>
          <w:sz w:val="24"/>
          <w:szCs w:val="24"/>
        </w:rPr>
        <w:t xml:space="preserve"> and on the email list</w:t>
      </w:r>
      <w:r>
        <w:rPr>
          <w:sz w:val="24"/>
          <w:szCs w:val="24"/>
        </w:rPr>
        <w:t>.</w:t>
      </w:r>
      <w:r w:rsidR="003B5A07">
        <w:rPr>
          <w:sz w:val="24"/>
          <w:szCs w:val="24"/>
        </w:rPr>
        <w:t xml:space="preserve">  Letters of interest will be due at the end of December. </w:t>
      </w:r>
      <w:r>
        <w:rPr>
          <w:sz w:val="24"/>
          <w:szCs w:val="24"/>
        </w:rPr>
        <w:t xml:space="preserve"> There will be a </w:t>
      </w:r>
      <w:r w:rsidR="00956168">
        <w:rPr>
          <w:sz w:val="24"/>
          <w:szCs w:val="24"/>
        </w:rPr>
        <w:t>Steering Comm</w:t>
      </w:r>
      <w:r>
        <w:rPr>
          <w:sz w:val="24"/>
          <w:szCs w:val="24"/>
        </w:rPr>
        <w:t>ittee</w:t>
      </w:r>
      <w:r w:rsidR="00956168">
        <w:rPr>
          <w:sz w:val="24"/>
          <w:szCs w:val="24"/>
        </w:rPr>
        <w:t xml:space="preserve"> teleconference </w:t>
      </w:r>
      <w:r>
        <w:rPr>
          <w:sz w:val="24"/>
          <w:szCs w:val="24"/>
        </w:rPr>
        <w:t xml:space="preserve">the </w:t>
      </w:r>
      <w:r w:rsidR="00956168">
        <w:rPr>
          <w:sz w:val="24"/>
          <w:szCs w:val="24"/>
        </w:rPr>
        <w:t>first week of January, 5,</w:t>
      </w:r>
      <w:r w:rsidR="003B5A07">
        <w:rPr>
          <w:sz w:val="24"/>
          <w:szCs w:val="24"/>
        </w:rPr>
        <w:t xml:space="preserve"> </w:t>
      </w:r>
      <w:r w:rsidR="00956168">
        <w:rPr>
          <w:sz w:val="24"/>
          <w:szCs w:val="24"/>
        </w:rPr>
        <w:t xml:space="preserve">6 or 7 to choose applicants.  </w:t>
      </w:r>
    </w:p>
    <w:p w:rsidR="00985422" w:rsidRPr="00985422" w:rsidRDefault="00985422" w:rsidP="00985422">
      <w:pPr>
        <w:rPr>
          <w:b/>
          <w:sz w:val="24"/>
          <w:szCs w:val="24"/>
        </w:rPr>
      </w:pPr>
    </w:p>
    <w:p w:rsidR="008F72F1" w:rsidRPr="000172E1" w:rsidRDefault="00FB7123" w:rsidP="00985422">
      <w:pPr>
        <w:rPr>
          <w:b/>
          <w:sz w:val="24"/>
          <w:szCs w:val="24"/>
        </w:rPr>
      </w:pPr>
      <w:r w:rsidRPr="000172E1">
        <w:rPr>
          <w:b/>
          <w:sz w:val="24"/>
          <w:szCs w:val="24"/>
        </w:rPr>
        <w:t>N</w:t>
      </w:r>
      <w:r w:rsidR="008F72F1" w:rsidRPr="000172E1">
        <w:rPr>
          <w:b/>
          <w:sz w:val="24"/>
          <w:szCs w:val="24"/>
        </w:rPr>
        <w:t xml:space="preserve">ew NFHP/FWS allocation </w:t>
      </w:r>
      <w:r w:rsidR="00195322" w:rsidRPr="000172E1">
        <w:rPr>
          <w:b/>
          <w:sz w:val="24"/>
          <w:szCs w:val="24"/>
        </w:rPr>
        <w:t>process</w:t>
      </w:r>
      <w:r w:rsidRPr="000172E1">
        <w:rPr>
          <w:b/>
          <w:sz w:val="24"/>
          <w:szCs w:val="24"/>
        </w:rPr>
        <w:t xml:space="preserve"> (</w:t>
      </w:r>
      <w:r w:rsidR="00195322" w:rsidRPr="000172E1">
        <w:rPr>
          <w:b/>
          <w:sz w:val="24"/>
          <w:szCs w:val="24"/>
        </w:rPr>
        <w:t>Jessica</w:t>
      </w:r>
      <w:r w:rsidRPr="000172E1">
        <w:rPr>
          <w:b/>
          <w:sz w:val="24"/>
          <w:szCs w:val="24"/>
        </w:rPr>
        <w:t>)</w:t>
      </w:r>
    </w:p>
    <w:p w:rsidR="00A4046B" w:rsidRPr="000172E1" w:rsidRDefault="002858B0" w:rsidP="00A4046B">
      <w:pPr>
        <w:pStyle w:val="ListParagraph"/>
        <w:numPr>
          <w:ilvl w:val="0"/>
          <w:numId w:val="45"/>
        </w:numPr>
        <w:rPr>
          <w:b/>
          <w:sz w:val="24"/>
          <w:szCs w:val="24"/>
        </w:rPr>
      </w:pPr>
      <w:r w:rsidRPr="000172E1">
        <w:rPr>
          <w:sz w:val="24"/>
          <w:szCs w:val="24"/>
        </w:rPr>
        <w:t xml:space="preserve">There will be a meeting </w:t>
      </w:r>
      <w:r w:rsidR="000172E1" w:rsidRPr="000172E1">
        <w:rPr>
          <w:sz w:val="24"/>
          <w:szCs w:val="24"/>
        </w:rPr>
        <w:t>December</w:t>
      </w:r>
      <w:r w:rsidR="000172E1" w:rsidRPr="000172E1">
        <w:rPr>
          <w:sz w:val="24"/>
          <w:szCs w:val="24"/>
        </w:rPr>
        <w:t xml:space="preserve"> </w:t>
      </w:r>
      <w:r w:rsidR="00A4046B" w:rsidRPr="000172E1">
        <w:rPr>
          <w:sz w:val="24"/>
          <w:szCs w:val="24"/>
        </w:rPr>
        <w:t>5</w:t>
      </w:r>
      <w:r w:rsidR="00A4046B" w:rsidRPr="000172E1">
        <w:rPr>
          <w:sz w:val="24"/>
          <w:szCs w:val="24"/>
          <w:vertAlign w:val="superscript"/>
        </w:rPr>
        <w:t>th</w:t>
      </w:r>
      <w:r w:rsidRPr="000172E1">
        <w:rPr>
          <w:sz w:val="24"/>
          <w:szCs w:val="24"/>
        </w:rPr>
        <w:t xml:space="preserve"> </w:t>
      </w:r>
      <w:r w:rsidR="00A4046B" w:rsidRPr="000172E1">
        <w:rPr>
          <w:sz w:val="24"/>
          <w:szCs w:val="24"/>
        </w:rPr>
        <w:t>to discuss partnership application</w:t>
      </w:r>
      <w:r w:rsidRPr="000172E1">
        <w:rPr>
          <w:sz w:val="24"/>
          <w:szCs w:val="24"/>
        </w:rPr>
        <w:t>s</w:t>
      </w:r>
      <w:r w:rsidR="00A4046B" w:rsidRPr="000172E1">
        <w:rPr>
          <w:sz w:val="24"/>
          <w:szCs w:val="24"/>
        </w:rPr>
        <w:t xml:space="preserve"> to NFHP/FWS for 2016 funding, </w:t>
      </w:r>
      <w:r w:rsidRPr="000172E1">
        <w:rPr>
          <w:sz w:val="24"/>
          <w:szCs w:val="24"/>
        </w:rPr>
        <w:t xml:space="preserve">a subcommittee will meet to make final recommendations.  </w:t>
      </w:r>
      <w:r w:rsidR="00A4046B" w:rsidRPr="000172E1">
        <w:rPr>
          <w:sz w:val="24"/>
          <w:szCs w:val="24"/>
        </w:rPr>
        <w:t xml:space="preserve">  </w:t>
      </w:r>
    </w:p>
    <w:p w:rsidR="00CD4FFC" w:rsidRDefault="00CD4FFC" w:rsidP="00EF641E">
      <w:pPr>
        <w:rPr>
          <w:b/>
          <w:sz w:val="24"/>
          <w:szCs w:val="24"/>
        </w:rPr>
      </w:pPr>
    </w:p>
    <w:p w:rsidR="00F230AE" w:rsidRDefault="00F230AE" w:rsidP="00EF641E">
      <w:pPr>
        <w:rPr>
          <w:b/>
          <w:sz w:val="24"/>
          <w:szCs w:val="24"/>
        </w:rPr>
      </w:pPr>
      <w:r w:rsidRPr="00F230AE">
        <w:rPr>
          <w:b/>
          <w:sz w:val="24"/>
          <w:szCs w:val="24"/>
        </w:rPr>
        <w:t>Committee Updates</w:t>
      </w:r>
    </w:p>
    <w:p w:rsidR="00F230AE" w:rsidRPr="00195322" w:rsidRDefault="00F230AE" w:rsidP="00195322">
      <w:pPr>
        <w:pStyle w:val="ListParagraph"/>
        <w:numPr>
          <w:ilvl w:val="0"/>
          <w:numId w:val="41"/>
        </w:numPr>
        <w:rPr>
          <w:sz w:val="24"/>
          <w:szCs w:val="24"/>
        </w:rPr>
      </w:pPr>
      <w:r>
        <w:rPr>
          <w:sz w:val="24"/>
          <w:szCs w:val="24"/>
        </w:rPr>
        <w:t>Symposium Planning (</w:t>
      </w:r>
      <w:r w:rsidRPr="003B5A07">
        <w:rPr>
          <w:sz w:val="24"/>
          <w:szCs w:val="24"/>
        </w:rPr>
        <w:t>Jessica)</w:t>
      </w:r>
      <w:r w:rsidR="00BB3897" w:rsidRPr="000172E1">
        <w:rPr>
          <w:sz w:val="24"/>
          <w:szCs w:val="24"/>
        </w:rPr>
        <w:t xml:space="preserve"> </w:t>
      </w:r>
      <w:r w:rsidR="003B5A07" w:rsidRPr="000172E1">
        <w:rPr>
          <w:sz w:val="24"/>
          <w:szCs w:val="24"/>
        </w:rPr>
        <w:t>– see above</w:t>
      </w:r>
    </w:p>
    <w:p w:rsidR="00195322" w:rsidRPr="00E63403" w:rsidRDefault="00195322" w:rsidP="00195322">
      <w:pPr>
        <w:pStyle w:val="ListParagraph"/>
        <w:numPr>
          <w:ilvl w:val="0"/>
          <w:numId w:val="41"/>
        </w:numPr>
        <w:rPr>
          <w:sz w:val="24"/>
          <w:szCs w:val="24"/>
        </w:rPr>
      </w:pPr>
      <w:r>
        <w:rPr>
          <w:sz w:val="24"/>
          <w:szCs w:val="24"/>
        </w:rPr>
        <w:t xml:space="preserve">Science and Data (Jeff) </w:t>
      </w:r>
      <w:r w:rsidR="00956168">
        <w:rPr>
          <w:sz w:val="24"/>
          <w:szCs w:val="24"/>
        </w:rPr>
        <w:t>---</w:t>
      </w:r>
      <w:r w:rsidR="003B5A07">
        <w:rPr>
          <w:sz w:val="24"/>
          <w:szCs w:val="24"/>
        </w:rPr>
        <w:t>will meet about Index Watersheds, currently gathering data</w:t>
      </w:r>
      <w:r w:rsidR="00956168">
        <w:rPr>
          <w:sz w:val="24"/>
          <w:szCs w:val="24"/>
        </w:rPr>
        <w:t xml:space="preserve">.   </w:t>
      </w:r>
    </w:p>
    <w:p w:rsidR="00287E6C" w:rsidRDefault="00F230AE" w:rsidP="00195322">
      <w:pPr>
        <w:pStyle w:val="ListParagraph"/>
        <w:numPr>
          <w:ilvl w:val="0"/>
          <w:numId w:val="41"/>
        </w:numPr>
        <w:rPr>
          <w:sz w:val="24"/>
          <w:szCs w:val="24"/>
        </w:rPr>
      </w:pPr>
      <w:r>
        <w:rPr>
          <w:sz w:val="24"/>
          <w:szCs w:val="24"/>
        </w:rPr>
        <w:t>Outreach (</w:t>
      </w:r>
      <w:r w:rsidR="00352397">
        <w:rPr>
          <w:sz w:val="24"/>
          <w:szCs w:val="24"/>
        </w:rPr>
        <w:t>Frankie or Jessica</w:t>
      </w:r>
      <w:r>
        <w:rPr>
          <w:sz w:val="24"/>
          <w:szCs w:val="24"/>
        </w:rPr>
        <w:t>)</w:t>
      </w:r>
      <w:r w:rsidR="00956168">
        <w:rPr>
          <w:sz w:val="24"/>
          <w:szCs w:val="24"/>
        </w:rPr>
        <w:t>----the Salmon Symposium on November 18 and 19.</w:t>
      </w:r>
    </w:p>
    <w:p w:rsidR="00CA64D5" w:rsidRDefault="00CA64D5" w:rsidP="00CD4FFC">
      <w:pPr>
        <w:rPr>
          <w:sz w:val="24"/>
          <w:szCs w:val="24"/>
        </w:rPr>
      </w:pPr>
    </w:p>
    <w:p w:rsidR="00DC673B" w:rsidRDefault="00F473FC" w:rsidP="00562180">
      <w:pPr>
        <w:rPr>
          <w:b/>
          <w:sz w:val="24"/>
          <w:szCs w:val="24"/>
        </w:rPr>
      </w:pPr>
      <w:r>
        <w:rPr>
          <w:b/>
          <w:sz w:val="24"/>
          <w:szCs w:val="24"/>
        </w:rPr>
        <w:lastRenderedPageBreak/>
        <w:t xml:space="preserve">Upcoming </w:t>
      </w:r>
      <w:r w:rsidR="00B11899">
        <w:rPr>
          <w:b/>
          <w:sz w:val="24"/>
          <w:szCs w:val="24"/>
        </w:rPr>
        <w:t>Events:</w:t>
      </w:r>
      <w:r w:rsidR="008543C2">
        <w:rPr>
          <w:b/>
          <w:sz w:val="24"/>
          <w:szCs w:val="24"/>
        </w:rPr>
        <w:tab/>
      </w:r>
    </w:p>
    <w:p w:rsidR="003B5A07" w:rsidRPr="000172E1" w:rsidRDefault="003B5A07" w:rsidP="00195322">
      <w:pPr>
        <w:pStyle w:val="ListParagraph"/>
        <w:numPr>
          <w:ilvl w:val="0"/>
          <w:numId w:val="40"/>
        </w:numPr>
        <w:rPr>
          <w:sz w:val="24"/>
          <w:szCs w:val="24"/>
        </w:rPr>
      </w:pPr>
      <w:r>
        <w:rPr>
          <w:b/>
          <w:sz w:val="24"/>
          <w:szCs w:val="24"/>
        </w:rPr>
        <w:t>Big Alaska Show, Jessica Speed and Ann Rappoport, Saturday November 15, 9 am.</w:t>
      </w:r>
    </w:p>
    <w:p w:rsidR="002052B4" w:rsidRDefault="00551804" w:rsidP="00195322">
      <w:pPr>
        <w:pStyle w:val="ListParagraph"/>
        <w:numPr>
          <w:ilvl w:val="0"/>
          <w:numId w:val="40"/>
        </w:numPr>
        <w:rPr>
          <w:sz w:val="24"/>
          <w:szCs w:val="24"/>
        </w:rPr>
      </w:pPr>
      <w:r w:rsidRPr="00551804">
        <w:rPr>
          <w:sz w:val="24"/>
          <w:szCs w:val="24"/>
        </w:rPr>
        <w:t>November 2</w:t>
      </w:r>
      <w:r>
        <w:rPr>
          <w:sz w:val="24"/>
          <w:szCs w:val="24"/>
        </w:rPr>
        <w:t xml:space="preserve">0 </w:t>
      </w:r>
      <w:r w:rsidRPr="00551804">
        <w:rPr>
          <w:sz w:val="24"/>
          <w:szCs w:val="24"/>
        </w:rPr>
        <w:t xml:space="preserve">1:30 – 4:30 Mat-Su Hydrography and </w:t>
      </w:r>
      <w:proofErr w:type="spellStart"/>
      <w:r w:rsidR="002052B4" w:rsidRPr="00551804">
        <w:rPr>
          <w:sz w:val="24"/>
          <w:szCs w:val="24"/>
        </w:rPr>
        <w:t>NetMap</w:t>
      </w:r>
      <w:proofErr w:type="spellEnd"/>
      <w:r w:rsidR="002052B4" w:rsidRPr="00551804">
        <w:rPr>
          <w:sz w:val="24"/>
          <w:szCs w:val="24"/>
        </w:rPr>
        <w:t xml:space="preserve"> workshop</w:t>
      </w:r>
      <w:r w:rsidRPr="00551804">
        <w:rPr>
          <w:sz w:val="24"/>
          <w:szCs w:val="24"/>
        </w:rPr>
        <w:t xml:space="preserve">, APU </w:t>
      </w:r>
    </w:p>
    <w:p w:rsidR="00956168" w:rsidRPr="00551804" w:rsidRDefault="00956168" w:rsidP="00956168">
      <w:pPr>
        <w:pStyle w:val="ListParagraph"/>
        <w:rPr>
          <w:sz w:val="24"/>
          <w:szCs w:val="24"/>
        </w:rPr>
      </w:pPr>
      <w:r>
        <w:rPr>
          <w:sz w:val="24"/>
          <w:szCs w:val="24"/>
        </w:rPr>
        <w:t xml:space="preserve">See attached flyer.   </w:t>
      </w:r>
    </w:p>
    <w:p w:rsidR="0043592E" w:rsidRPr="00551804" w:rsidRDefault="00551804" w:rsidP="00195322">
      <w:pPr>
        <w:pStyle w:val="ListParagraph"/>
        <w:numPr>
          <w:ilvl w:val="0"/>
          <w:numId w:val="40"/>
        </w:numPr>
        <w:rPr>
          <w:sz w:val="24"/>
          <w:szCs w:val="24"/>
        </w:rPr>
      </w:pPr>
      <w:r w:rsidRPr="00551804">
        <w:rPr>
          <w:sz w:val="24"/>
          <w:szCs w:val="24"/>
        </w:rPr>
        <w:t>Jan</w:t>
      </w:r>
      <w:r>
        <w:rPr>
          <w:sz w:val="24"/>
          <w:szCs w:val="24"/>
        </w:rPr>
        <w:t>uary</w:t>
      </w:r>
      <w:r w:rsidRPr="00551804">
        <w:rPr>
          <w:sz w:val="24"/>
          <w:szCs w:val="24"/>
        </w:rPr>
        <w:t xml:space="preserve"> 14, </w:t>
      </w:r>
      <w:r w:rsidR="001245CF" w:rsidRPr="00551804">
        <w:rPr>
          <w:sz w:val="24"/>
          <w:szCs w:val="24"/>
        </w:rPr>
        <w:t>2015 9:00</w:t>
      </w:r>
      <w:r w:rsidRPr="00551804">
        <w:rPr>
          <w:sz w:val="24"/>
          <w:szCs w:val="24"/>
        </w:rPr>
        <w:t xml:space="preserve"> - 4:30 </w:t>
      </w:r>
      <w:r w:rsidR="0043592E" w:rsidRPr="00551804">
        <w:rPr>
          <w:sz w:val="24"/>
          <w:szCs w:val="24"/>
        </w:rPr>
        <w:t>All AK FHPs</w:t>
      </w:r>
      <w:r w:rsidRPr="00551804">
        <w:rPr>
          <w:sz w:val="24"/>
          <w:szCs w:val="24"/>
        </w:rPr>
        <w:t>,</w:t>
      </w:r>
      <w:r w:rsidR="00B80AF0" w:rsidRPr="00551804">
        <w:rPr>
          <w:sz w:val="24"/>
          <w:szCs w:val="24"/>
        </w:rPr>
        <w:t xml:space="preserve"> Anchorage. Location to be determined</w:t>
      </w:r>
    </w:p>
    <w:p w:rsidR="000C7A32" w:rsidRDefault="000C7A32" w:rsidP="000C7A32">
      <w:pPr>
        <w:rPr>
          <w:sz w:val="24"/>
          <w:szCs w:val="24"/>
        </w:rPr>
      </w:pPr>
    </w:p>
    <w:p w:rsidR="00824EC7" w:rsidRDefault="00B11899" w:rsidP="005A4670">
      <w:pPr>
        <w:rPr>
          <w:sz w:val="24"/>
          <w:szCs w:val="24"/>
        </w:rPr>
      </w:pPr>
      <w:r w:rsidRPr="00F473FC">
        <w:rPr>
          <w:b/>
          <w:sz w:val="24"/>
          <w:szCs w:val="24"/>
        </w:rPr>
        <w:t xml:space="preserve">Next </w:t>
      </w:r>
      <w:r w:rsidRPr="00824EC7">
        <w:rPr>
          <w:b/>
          <w:sz w:val="24"/>
          <w:szCs w:val="24"/>
        </w:rPr>
        <w:t>meeting</w:t>
      </w:r>
      <w:r w:rsidRPr="0051346A">
        <w:rPr>
          <w:b/>
          <w:sz w:val="24"/>
          <w:szCs w:val="24"/>
        </w:rPr>
        <w:t xml:space="preserve">:  </w:t>
      </w:r>
      <w:r w:rsidR="00551804">
        <w:rPr>
          <w:b/>
          <w:sz w:val="24"/>
          <w:szCs w:val="24"/>
        </w:rPr>
        <w:t>January</w:t>
      </w:r>
      <w:r w:rsidR="00B55533">
        <w:rPr>
          <w:b/>
          <w:sz w:val="24"/>
          <w:szCs w:val="24"/>
        </w:rPr>
        <w:t xml:space="preserve"> 1</w:t>
      </w:r>
      <w:r w:rsidR="00551804">
        <w:rPr>
          <w:b/>
          <w:sz w:val="24"/>
          <w:szCs w:val="24"/>
        </w:rPr>
        <w:t>3</w:t>
      </w:r>
      <w:r w:rsidR="00B55533" w:rsidRPr="00B55533">
        <w:rPr>
          <w:b/>
          <w:sz w:val="24"/>
          <w:szCs w:val="24"/>
          <w:vertAlign w:val="superscript"/>
        </w:rPr>
        <w:t>th</w:t>
      </w:r>
      <w:r w:rsidR="00B55533">
        <w:rPr>
          <w:b/>
          <w:sz w:val="24"/>
          <w:szCs w:val="24"/>
        </w:rPr>
        <w:t>, 1:30 to 4pm</w:t>
      </w:r>
    </w:p>
    <w:p w:rsidR="00871558" w:rsidRDefault="00195322" w:rsidP="00195322">
      <w:pPr>
        <w:ind w:firstLine="720"/>
        <w:rPr>
          <w:i/>
          <w:sz w:val="24"/>
          <w:szCs w:val="24"/>
        </w:rPr>
      </w:pPr>
      <w:r w:rsidRPr="00195322">
        <w:rPr>
          <w:i/>
          <w:sz w:val="24"/>
          <w:szCs w:val="24"/>
        </w:rPr>
        <w:t xml:space="preserve">* need </w:t>
      </w:r>
      <w:r w:rsidR="00824EC7" w:rsidRPr="00195322">
        <w:rPr>
          <w:i/>
          <w:sz w:val="24"/>
          <w:szCs w:val="24"/>
        </w:rPr>
        <w:t>Facilitator</w:t>
      </w:r>
      <w:r w:rsidRPr="00195322">
        <w:rPr>
          <w:i/>
          <w:sz w:val="24"/>
          <w:szCs w:val="24"/>
        </w:rPr>
        <w:t xml:space="preserve"> and </w:t>
      </w:r>
      <w:proofErr w:type="spellStart"/>
      <w:r w:rsidR="00824EC7" w:rsidRPr="00195322">
        <w:rPr>
          <w:i/>
          <w:sz w:val="24"/>
          <w:szCs w:val="24"/>
        </w:rPr>
        <w:t>Notetaker</w:t>
      </w:r>
      <w:proofErr w:type="spellEnd"/>
      <w:r w:rsidR="00F3711D" w:rsidRPr="00195322">
        <w:rPr>
          <w:i/>
          <w:sz w:val="24"/>
          <w:szCs w:val="24"/>
        </w:rPr>
        <w:t xml:space="preserve"> </w:t>
      </w:r>
      <w:r w:rsidRPr="00195322">
        <w:rPr>
          <w:i/>
          <w:sz w:val="24"/>
          <w:szCs w:val="24"/>
        </w:rPr>
        <w:t xml:space="preserve"> </w:t>
      </w:r>
      <w:r w:rsidR="00DC673B" w:rsidRPr="00195322">
        <w:rPr>
          <w:i/>
          <w:sz w:val="24"/>
          <w:szCs w:val="24"/>
        </w:rPr>
        <w:tab/>
      </w:r>
      <w:r w:rsidR="003B5A07">
        <w:rPr>
          <w:i/>
          <w:sz w:val="24"/>
          <w:szCs w:val="24"/>
        </w:rPr>
        <w:t xml:space="preserve">-- Jessica W volunteered </w:t>
      </w:r>
    </w:p>
    <w:p w:rsidR="00956168" w:rsidRDefault="00956168" w:rsidP="00195322">
      <w:pPr>
        <w:ind w:firstLine="720"/>
        <w:rPr>
          <w:i/>
          <w:sz w:val="24"/>
          <w:szCs w:val="24"/>
        </w:rPr>
      </w:pPr>
    </w:p>
    <w:p w:rsidR="00956168" w:rsidRPr="00956168" w:rsidRDefault="002858B0" w:rsidP="00956168">
      <w:pPr>
        <w:rPr>
          <w:b/>
          <w:sz w:val="24"/>
          <w:szCs w:val="24"/>
        </w:rPr>
      </w:pPr>
      <w:r>
        <w:rPr>
          <w:b/>
          <w:sz w:val="24"/>
          <w:szCs w:val="24"/>
        </w:rPr>
        <w:t xml:space="preserve">    </w:t>
      </w:r>
    </w:p>
    <w:p w:rsidR="00B55533" w:rsidRDefault="00B55533" w:rsidP="008661EB">
      <w:pPr>
        <w:pStyle w:val="NormalWeb"/>
        <w:spacing w:before="0" w:beforeAutospacing="0" w:after="0" w:afterAutospacing="0"/>
      </w:pPr>
      <w:r>
        <w:rPr>
          <w:rFonts w:ascii="Calibri" w:hAnsi="Calibri"/>
          <w:sz w:val="22"/>
          <w:szCs w:val="22"/>
        </w:rPr>
        <w:t> </w:t>
      </w:r>
    </w:p>
    <w:sectPr w:rsidR="00B55533" w:rsidSect="001A787B">
      <w:headerReference w:type="default" r:id="rId8"/>
      <w:footerReference w:type="default" r:id="rId9"/>
      <w:headerReference w:type="first" r:id="rId10"/>
      <w:footerReference w:type="first" r:id="rId11"/>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E8" w:rsidRDefault="008200E8">
      <w:r>
        <w:separator/>
      </w:r>
    </w:p>
  </w:endnote>
  <w:endnote w:type="continuationSeparator" w:id="0">
    <w:p w:rsidR="008200E8" w:rsidRDefault="0082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E8" w:rsidRPr="005958D5" w:rsidRDefault="008200E8"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Pr="005958D5">
      <w:rPr>
        <w:rStyle w:val="PageNumber"/>
        <w:i/>
        <w:sz w:val="18"/>
        <w:szCs w:val="18"/>
      </w:rPr>
      <w:fldChar w:fldCharType="begin"/>
    </w:r>
    <w:r w:rsidRPr="005958D5">
      <w:rPr>
        <w:rStyle w:val="PageNumber"/>
        <w:i/>
        <w:sz w:val="18"/>
        <w:szCs w:val="18"/>
      </w:rPr>
      <w:instrText xml:space="preserve"> PAGE </w:instrText>
    </w:r>
    <w:r w:rsidRPr="005958D5">
      <w:rPr>
        <w:rStyle w:val="PageNumber"/>
        <w:i/>
        <w:sz w:val="18"/>
        <w:szCs w:val="18"/>
      </w:rPr>
      <w:fldChar w:fldCharType="separate"/>
    </w:r>
    <w:r w:rsidR="00404711">
      <w:rPr>
        <w:rStyle w:val="PageNumber"/>
        <w:i/>
        <w:noProof/>
        <w:sz w:val="18"/>
        <w:szCs w:val="18"/>
      </w:rPr>
      <w:t>2</w:t>
    </w:r>
    <w:r w:rsidRPr="005958D5">
      <w:rPr>
        <w:rStyle w:val="PageNumber"/>
        <w:i/>
        <w:sz w:val="18"/>
        <w:szCs w:val="18"/>
      </w:rPr>
      <w:fldChar w:fldCharType="end"/>
    </w:r>
    <w:r w:rsidRPr="005958D5">
      <w:rPr>
        <w:rStyle w:val="PageNumber"/>
        <w:i/>
        <w:sz w:val="18"/>
        <w:szCs w:val="18"/>
      </w:rPr>
      <w:t xml:space="preserve"> of </w:t>
    </w:r>
    <w:r w:rsidRPr="005958D5">
      <w:rPr>
        <w:rStyle w:val="PageNumber"/>
        <w:i/>
        <w:sz w:val="18"/>
        <w:szCs w:val="18"/>
      </w:rPr>
      <w:fldChar w:fldCharType="begin"/>
    </w:r>
    <w:r w:rsidRPr="005958D5">
      <w:rPr>
        <w:rStyle w:val="PageNumber"/>
        <w:i/>
        <w:sz w:val="18"/>
        <w:szCs w:val="18"/>
      </w:rPr>
      <w:instrText xml:space="preserve"> NUMPAGES </w:instrText>
    </w:r>
    <w:r w:rsidRPr="005958D5">
      <w:rPr>
        <w:rStyle w:val="PageNumber"/>
        <w:i/>
        <w:sz w:val="18"/>
        <w:szCs w:val="18"/>
      </w:rPr>
      <w:fldChar w:fldCharType="separate"/>
    </w:r>
    <w:r w:rsidR="00404711">
      <w:rPr>
        <w:rStyle w:val="PageNumber"/>
        <w:i/>
        <w:noProof/>
        <w:sz w:val="18"/>
        <w:szCs w:val="18"/>
      </w:rPr>
      <w:t>3</w:t>
    </w:r>
    <w:r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E8" w:rsidRPr="00B557B1" w:rsidRDefault="008200E8" w:rsidP="00B557B1">
    <w:pPr>
      <w:jc w:val="center"/>
      <w:rPr>
        <w:rFonts w:ascii="Trebuchet MS" w:hAnsi="Trebuchet MS"/>
        <w:color w:val="008080"/>
        <w:sz w:val="24"/>
        <w:szCs w:val="24"/>
      </w:rPr>
    </w:pPr>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 Basin Salmon Habitat Partnership</w:t>
    </w:r>
  </w:p>
  <w:p w:rsidR="008200E8" w:rsidRPr="00B557B1" w:rsidRDefault="008200E8" w:rsidP="00B557B1">
    <w:pPr>
      <w:jc w:val="center"/>
      <w:rPr>
        <w:i/>
        <w:color w:val="008080"/>
      </w:rPr>
    </w:pPr>
    <w:r w:rsidRPr="00B557B1">
      <w:rPr>
        <w:i/>
        <w:color w:val="008080"/>
      </w:rPr>
      <w:t>Thriving fish, healthy habitats, &amp; vital communities in the Mat-Su Basin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E8" w:rsidRDefault="008200E8">
      <w:r>
        <w:separator/>
      </w:r>
    </w:p>
  </w:footnote>
  <w:footnote w:type="continuationSeparator" w:id="0">
    <w:p w:rsidR="008200E8" w:rsidRDefault="00820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E8" w:rsidRDefault="008200E8">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E8" w:rsidRDefault="008200E8">
    <w:pPr>
      <w:pStyle w:val="Header"/>
    </w:pPr>
    <w:r>
      <w:rPr>
        <w:b/>
        <w:noProof/>
        <w:color w:val="333399"/>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8200E8" w:rsidRPr="0031789D" w:rsidRDefault="008200E8" w:rsidP="0031789D">
    <w:pPr>
      <w:pStyle w:val="Header"/>
      <w:pBdr>
        <w:between w:val="single" w:sz="4" w:space="1" w:color="auto"/>
      </w:pBdr>
      <w:rPr>
        <w:b/>
        <w:color w:val="333399"/>
      </w:rPr>
    </w:pPr>
  </w:p>
  <w:p w:rsidR="008200E8" w:rsidRDefault="00820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15B"/>
    <w:multiLevelType w:val="hybridMultilevel"/>
    <w:tmpl w:val="6F8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FEC644C"/>
    <w:multiLevelType w:val="hybridMultilevel"/>
    <w:tmpl w:val="C6AAE7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3A47C2E"/>
    <w:multiLevelType w:val="hybridMultilevel"/>
    <w:tmpl w:val="9608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7726A2"/>
    <w:multiLevelType w:val="hybridMultilevel"/>
    <w:tmpl w:val="AAB4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331A45"/>
    <w:multiLevelType w:val="hybridMultilevel"/>
    <w:tmpl w:val="A0EA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BFC7419"/>
    <w:multiLevelType w:val="hybridMultilevel"/>
    <w:tmpl w:val="8714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1E6C59"/>
    <w:multiLevelType w:val="hybridMultilevel"/>
    <w:tmpl w:val="E244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A4252"/>
    <w:multiLevelType w:val="hybridMultilevel"/>
    <w:tmpl w:val="06EE5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11EC3"/>
    <w:multiLevelType w:val="hybridMultilevel"/>
    <w:tmpl w:val="AD36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B75FA"/>
    <w:multiLevelType w:val="hybridMultilevel"/>
    <w:tmpl w:val="7EF8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2D6A79"/>
    <w:multiLevelType w:val="hybridMultilevel"/>
    <w:tmpl w:val="C9F08EC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9E498A"/>
    <w:multiLevelType w:val="hybridMultilevel"/>
    <w:tmpl w:val="0CA43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B410A2D"/>
    <w:multiLevelType w:val="hybridMultilevel"/>
    <w:tmpl w:val="3074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2B60F3"/>
    <w:multiLevelType w:val="hybridMultilevel"/>
    <w:tmpl w:val="456A5D5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2">
    <w:nsid w:val="6E865DE4"/>
    <w:multiLevelType w:val="hybridMultilevel"/>
    <w:tmpl w:val="7130C90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D93949"/>
    <w:multiLevelType w:val="hybridMultilevel"/>
    <w:tmpl w:val="BF3E31EA"/>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0B66EA"/>
    <w:multiLevelType w:val="hybridMultilevel"/>
    <w:tmpl w:val="C038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22"/>
  </w:num>
  <w:num w:numId="4">
    <w:abstractNumId w:val="38"/>
  </w:num>
  <w:num w:numId="5">
    <w:abstractNumId w:val="41"/>
  </w:num>
  <w:num w:numId="6">
    <w:abstractNumId w:val="3"/>
  </w:num>
  <w:num w:numId="7">
    <w:abstractNumId w:val="6"/>
  </w:num>
  <w:num w:numId="8">
    <w:abstractNumId w:val="11"/>
  </w:num>
  <w:num w:numId="9">
    <w:abstractNumId w:val="31"/>
  </w:num>
  <w:num w:numId="10">
    <w:abstractNumId w:val="36"/>
  </w:num>
  <w:num w:numId="11">
    <w:abstractNumId w:val="13"/>
  </w:num>
  <w:num w:numId="12">
    <w:abstractNumId w:val="21"/>
  </w:num>
  <w:num w:numId="13">
    <w:abstractNumId w:val="5"/>
  </w:num>
  <w:num w:numId="14">
    <w:abstractNumId w:val="2"/>
  </w:num>
  <w:num w:numId="15">
    <w:abstractNumId w:val="1"/>
  </w:num>
  <w:num w:numId="16">
    <w:abstractNumId w:val="35"/>
  </w:num>
  <w:num w:numId="17">
    <w:abstractNumId w:val="29"/>
  </w:num>
  <w:num w:numId="18">
    <w:abstractNumId w:val="45"/>
  </w:num>
  <w:num w:numId="19">
    <w:abstractNumId w:val="23"/>
  </w:num>
  <w:num w:numId="20">
    <w:abstractNumId w:val="47"/>
  </w:num>
  <w:num w:numId="21">
    <w:abstractNumId w:val="19"/>
  </w:num>
  <w:num w:numId="22">
    <w:abstractNumId w:val="15"/>
  </w:num>
  <w:num w:numId="23">
    <w:abstractNumId w:val="26"/>
  </w:num>
  <w:num w:numId="24">
    <w:abstractNumId w:val="9"/>
  </w:num>
  <w:num w:numId="25">
    <w:abstractNumId w:val="34"/>
  </w:num>
  <w:num w:numId="26">
    <w:abstractNumId w:val="48"/>
  </w:num>
  <w:num w:numId="27">
    <w:abstractNumId w:val="39"/>
  </w:num>
  <w:num w:numId="28">
    <w:abstractNumId w:val="20"/>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
  </w:num>
  <w:num w:numId="32">
    <w:abstractNumId w:val="24"/>
  </w:num>
  <w:num w:numId="33">
    <w:abstractNumId w:val="37"/>
  </w:num>
  <w:num w:numId="34">
    <w:abstractNumId w:val="49"/>
  </w:num>
  <w:num w:numId="35">
    <w:abstractNumId w:val="42"/>
  </w:num>
  <w:num w:numId="36">
    <w:abstractNumId w:val="30"/>
  </w:num>
  <w:num w:numId="37">
    <w:abstractNumId w:val="43"/>
  </w:num>
  <w:num w:numId="38">
    <w:abstractNumId w:val="12"/>
  </w:num>
  <w:num w:numId="39">
    <w:abstractNumId w:val="14"/>
  </w:num>
  <w:num w:numId="40">
    <w:abstractNumId w:val="28"/>
  </w:num>
  <w:num w:numId="41">
    <w:abstractNumId w:val="33"/>
  </w:num>
  <w:num w:numId="42">
    <w:abstractNumId w:val="25"/>
  </w:num>
  <w:num w:numId="43">
    <w:abstractNumId w:val="17"/>
  </w:num>
  <w:num w:numId="44">
    <w:abstractNumId w:val="16"/>
  </w:num>
  <w:num w:numId="45">
    <w:abstractNumId w:val="0"/>
  </w:num>
  <w:num w:numId="46">
    <w:abstractNumId w:val="18"/>
  </w:num>
  <w:num w:numId="47">
    <w:abstractNumId w:val="44"/>
  </w:num>
  <w:num w:numId="48">
    <w:abstractNumId w:val="7"/>
  </w:num>
  <w:num w:numId="49">
    <w:abstractNumId w:val="3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16F60"/>
    <w:rsid w:val="000172E1"/>
    <w:rsid w:val="000224CA"/>
    <w:rsid w:val="00030C08"/>
    <w:rsid w:val="00036FA4"/>
    <w:rsid w:val="0005000F"/>
    <w:rsid w:val="00060461"/>
    <w:rsid w:val="00063E5F"/>
    <w:rsid w:val="000778B4"/>
    <w:rsid w:val="000C0FBB"/>
    <w:rsid w:val="000C7A32"/>
    <w:rsid w:val="000D123E"/>
    <w:rsid w:val="000D2AFB"/>
    <w:rsid w:val="000D33D6"/>
    <w:rsid w:val="000E2045"/>
    <w:rsid w:val="000F66EA"/>
    <w:rsid w:val="00104B2D"/>
    <w:rsid w:val="001158EC"/>
    <w:rsid w:val="001177BD"/>
    <w:rsid w:val="001245CF"/>
    <w:rsid w:val="00127ACA"/>
    <w:rsid w:val="00157AB9"/>
    <w:rsid w:val="00165387"/>
    <w:rsid w:val="00172D04"/>
    <w:rsid w:val="00180E6A"/>
    <w:rsid w:val="00185132"/>
    <w:rsid w:val="00195322"/>
    <w:rsid w:val="0019546B"/>
    <w:rsid w:val="0019590D"/>
    <w:rsid w:val="001A787B"/>
    <w:rsid w:val="001B185B"/>
    <w:rsid w:val="001B3FE4"/>
    <w:rsid w:val="001C09EE"/>
    <w:rsid w:val="001C2969"/>
    <w:rsid w:val="001E4B48"/>
    <w:rsid w:val="001E5242"/>
    <w:rsid w:val="001E6426"/>
    <w:rsid w:val="001E7967"/>
    <w:rsid w:val="001F05B4"/>
    <w:rsid w:val="001F1254"/>
    <w:rsid w:val="001F4D65"/>
    <w:rsid w:val="001F713A"/>
    <w:rsid w:val="001F7F6B"/>
    <w:rsid w:val="002052B4"/>
    <w:rsid w:val="002064D5"/>
    <w:rsid w:val="00236643"/>
    <w:rsid w:val="00237FAC"/>
    <w:rsid w:val="00253DF0"/>
    <w:rsid w:val="00267620"/>
    <w:rsid w:val="00281ED8"/>
    <w:rsid w:val="002858B0"/>
    <w:rsid w:val="00287E6C"/>
    <w:rsid w:val="00291860"/>
    <w:rsid w:val="00291E9A"/>
    <w:rsid w:val="00296FC6"/>
    <w:rsid w:val="002B4791"/>
    <w:rsid w:val="002D0EC6"/>
    <w:rsid w:val="002E221E"/>
    <w:rsid w:val="00316391"/>
    <w:rsid w:val="0031789D"/>
    <w:rsid w:val="00323EB9"/>
    <w:rsid w:val="00333856"/>
    <w:rsid w:val="00350BE3"/>
    <w:rsid w:val="00350C8E"/>
    <w:rsid w:val="00352397"/>
    <w:rsid w:val="00352F05"/>
    <w:rsid w:val="003548BA"/>
    <w:rsid w:val="00360540"/>
    <w:rsid w:val="00374138"/>
    <w:rsid w:val="003816D4"/>
    <w:rsid w:val="003B5A07"/>
    <w:rsid w:val="003B7E4F"/>
    <w:rsid w:val="003C6432"/>
    <w:rsid w:val="003D04F4"/>
    <w:rsid w:val="003D0C0E"/>
    <w:rsid w:val="003E5906"/>
    <w:rsid w:val="003E6073"/>
    <w:rsid w:val="00403ADF"/>
    <w:rsid w:val="00404711"/>
    <w:rsid w:val="00405584"/>
    <w:rsid w:val="0041461F"/>
    <w:rsid w:val="00423C44"/>
    <w:rsid w:val="00426AEE"/>
    <w:rsid w:val="0043592E"/>
    <w:rsid w:val="00484353"/>
    <w:rsid w:val="00485934"/>
    <w:rsid w:val="004C60DE"/>
    <w:rsid w:val="004E6E33"/>
    <w:rsid w:val="004F55F1"/>
    <w:rsid w:val="00500B5A"/>
    <w:rsid w:val="00506E72"/>
    <w:rsid w:val="0051346A"/>
    <w:rsid w:val="00522FD4"/>
    <w:rsid w:val="005331E8"/>
    <w:rsid w:val="005446E8"/>
    <w:rsid w:val="005454D5"/>
    <w:rsid w:val="00551804"/>
    <w:rsid w:val="0055539C"/>
    <w:rsid w:val="00562180"/>
    <w:rsid w:val="005761FF"/>
    <w:rsid w:val="005930D6"/>
    <w:rsid w:val="005958D5"/>
    <w:rsid w:val="005A4670"/>
    <w:rsid w:val="005A5E58"/>
    <w:rsid w:val="005A76A8"/>
    <w:rsid w:val="005B656D"/>
    <w:rsid w:val="005F637D"/>
    <w:rsid w:val="005F7FBD"/>
    <w:rsid w:val="006002C7"/>
    <w:rsid w:val="0060070E"/>
    <w:rsid w:val="0060326F"/>
    <w:rsid w:val="0061682C"/>
    <w:rsid w:val="0062437E"/>
    <w:rsid w:val="00631F8A"/>
    <w:rsid w:val="006400EA"/>
    <w:rsid w:val="0064672C"/>
    <w:rsid w:val="00663ACD"/>
    <w:rsid w:val="006653DF"/>
    <w:rsid w:val="006873B5"/>
    <w:rsid w:val="006A56A4"/>
    <w:rsid w:val="006B04AD"/>
    <w:rsid w:val="006B228F"/>
    <w:rsid w:val="006D13F1"/>
    <w:rsid w:val="006E0A97"/>
    <w:rsid w:val="006E35D2"/>
    <w:rsid w:val="006E4D5E"/>
    <w:rsid w:val="006F43DF"/>
    <w:rsid w:val="00700E30"/>
    <w:rsid w:val="00721542"/>
    <w:rsid w:val="0072684C"/>
    <w:rsid w:val="00751B0A"/>
    <w:rsid w:val="00757FAA"/>
    <w:rsid w:val="00783D49"/>
    <w:rsid w:val="00790159"/>
    <w:rsid w:val="0079424F"/>
    <w:rsid w:val="007A5036"/>
    <w:rsid w:val="007A788E"/>
    <w:rsid w:val="007B2356"/>
    <w:rsid w:val="007B3A79"/>
    <w:rsid w:val="007C5ADB"/>
    <w:rsid w:val="007E2EB0"/>
    <w:rsid w:val="007E7D05"/>
    <w:rsid w:val="008200E8"/>
    <w:rsid w:val="00824EC7"/>
    <w:rsid w:val="0083425E"/>
    <w:rsid w:val="008543C2"/>
    <w:rsid w:val="008559FB"/>
    <w:rsid w:val="008661EB"/>
    <w:rsid w:val="0086766C"/>
    <w:rsid w:val="00871558"/>
    <w:rsid w:val="00871A1E"/>
    <w:rsid w:val="008826DF"/>
    <w:rsid w:val="00897C09"/>
    <w:rsid w:val="008A459C"/>
    <w:rsid w:val="008C74A7"/>
    <w:rsid w:val="008D1132"/>
    <w:rsid w:val="008D3C1E"/>
    <w:rsid w:val="008F72F1"/>
    <w:rsid w:val="00907DE9"/>
    <w:rsid w:val="00925A0F"/>
    <w:rsid w:val="00927B94"/>
    <w:rsid w:val="00950444"/>
    <w:rsid w:val="00956168"/>
    <w:rsid w:val="009658DA"/>
    <w:rsid w:val="00965985"/>
    <w:rsid w:val="009700E0"/>
    <w:rsid w:val="00985422"/>
    <w:rsid w:val="009877A2"/>
    <w:rsid w:val="009917C1"/>
    <w:rsid w:val="009B09C2"/>
    <w:rsid w:val="009D0305"/>
    <w:rsid w:val="009D26CB"/>
    <w:rsid w:val="009D6FA8"/>
    <w:rsid w:val="009E6B1E"/>
    <w:rsid w:val="009E793A"/>
    <w:rsid w:val="009F2F25"/>
    <w:rsid w:val="009F3907"/>
    <w:rsid w:val="00A352A5"/>
    <w:rsid w:val="00A4046B"/>
    <w:rsid w:val="00A5007C"/>
    <w:rsid w:val="00A575A0"/>
    <w:rsid w:val="00A762DA"/>
    <w:rsid w:val="00A834A5"/>
    <w:rsid w:val="00A836C7"/>
    <w:rsid w:val="00A90D1E"/>
    <w:rsid w:val="00AA5A11"/>
    <w:rsid w:val="00AB654A"/>
    <w:rsid w:val="00AB6B2A"/>
    <w:rsid w:val="00AE02E1"/>
    <w:rsid w:val="00AE78B0"/>
    <w:rsid w:val="00AF20A9"/>
    <w:rsid w:val="00AF739D"/>
    <w:rsid w:val="00AF7DF8"/>
    <w:rsid w:val="00B03725"/>
    <w:rsid w:val="00B07318"/>
    <w:rsid w:val="00B11899"/>
    <w:rsid w:val="00B17BEB"/>
    <w:rsid w:val="00B40954"/>
    <w:rsid w:val="00B50E10"/>
    <w:rsid w:val="00B55533"/>
    <w:rsid w:val="00B557B1"/>
    <w:rsid w:val="00B6473E"/>
    <w:rsid w:val="00B64C4B"/>
    <w:rsid w:val="00B72868"/>
    <w:rsid w:val="00B80AF0"/>
    <w:rsid w:val="00B92856"/>
    <w:rsid w:val="00BB3897"/>
    <w:rsid w:val="00C0189B"/>
    <w:rsid w:val="00C02E1A"/>
    <w:rsid w:val="00C13ACC"/>
    <w:rsid w:val="00C1407A"/>
    <w:rsid w:val="00C204CF"/>
    <w:rsid w:val="00C25D3B"/>
    <w:rsid w:val="00C26AE8"/>
    <w:rsid w:val="00C347C2"/>
    <w:rsid w:val="00C37B44"/>
    <w:rsid w:val="00C46BF3"/>
    <w:rsid w:val="00C84679"/>
    <w:rsid w:val="00C84A81"/>
    <w:rsid w:val="00C92A04"/>
    <w:rsid w:val="00C97225"/>
    <w:rsid w:val="00CA29D2"/>
    <w:rsid w:val="00CA3106"/>
    <w:rsid w:val="00CA3AFF"/>
    <w:rsid w:val="00CA64D5"/>
    <w:rsid w:val="00CC1041"/>
    <w:rsid w:val="00CC4053"/>
    <w:rsid w:val="00CC7271"/>
    <w:rsid w:val="00CC7CB5"/>
    <w:rsid w:val="00CD3051"/>
    <w:rsid w:val="00CD4FFC"/>
    <w:rsid w:val="00CD5F71"/>
    <w:rsid w:val="00CE3299"/>
    <w:rsid w:val="00CF214B"/>
    <w:rsid w:val="00CF23E7"/>
    <w:rsid w:val="00CF2E31"/>
    <w:rsid w:val="00CF4D83"/>
    <w:rsid w:val="00D015BA"/>
    <w:rsid w:val="00D20794"/>
    <w:rsid w:val="00D475D7"/>
    <w:rsid w:val="00DA5720"/>
    <w:rsid w:val="00DC673B"/>
    <w:rsid w:val="00DC68E1"/>
    <w:rsid w:val="00DD3AA9"/>
    <w:rsid w:val="00DE03CA"/>
    <w:rsid w:val="00DE2210"/>
    <w:rsid w:val="00DE35C6"/>
    <w:rsid w:val="00DE485E"/>
    <w:rsid w:val="00DF48EA"/>
    <w:rsid w:val="00E02F6D"/>
    <w:rsid w:val="00E31168"/>
    <w:rsid w:val="00E343D3"/>
    <w:rsid w:val="00E4489E"/>
    <w:rsid w:val="00E451AE"/>
    <w:rsid w:val="00E51EEF"/>
    <w:rsid w:val="00E529C2"/>
    <w:rsid w:val="00E56646"/>
    <w:rsid w:val="00E60723"/>
    <w:rsid w:val="00E63403"/>
    <w:rsid w:val="00E74A69"/>
    <w:rsid w:val="00E81B74"/>
    <w:rsid w:val="00E82D6B"/>
    <w:rsid w:val="00E870C2"/>
    <w:rsid w:val="00E93A7A"/>
    <w:rsid w:val="00E9518D"/>
    <w:rsid w:val="00EC791F"/>
    <w:rsid w:val="00EE216E"/>
    <w:rsid w:val="00EF2FFF"/>
    <w:rsid w:val="00EF641E"/>
    <w:rsid w:val="00F04ED9"/>
    <w:rsid w:val="00F230AE"/>
    <w:rsid w:val="00F24DB9"/>
    <w:rsid w:val="00F2591B"/>
    <w:rsid w:val="00F353C4"/>
    <w:rsid w:val="00F361C3"/>
    <w:rsid w:val="00F3711D"/>
    <w:rsid w:val="00F43E58"/>
    <w:rsid w:val="00F45A86"/>
    <w:rsid w:val="00F473FC"/>
    <w:rsid w:val="00F60105"/>
    <w:rsid w:val="00F657F7"/>
    <w:rsid w:val="00F705E8"/>
    <w:rsid w:val="00F76A4A"/>
    <w:rsid w:val="00F92A3D"/>
    <w:rsid w:val="00F92FB9"/>
    <w:rsid w:val="00FA0CCE"/>
    <w:rsid w:val="00FB7123"/>
    <w:rsid w:val="00FD38AD"/>
    <w:rsid w:val="00FE4DAA"/>
    <w:rsid w:val="00FE50DB"/>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unhideWhenUsed/>
    <w:rsid w:val="00B5553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B5A07"/>
    <w:rPr>
      <w:sz w:val="16"/>
      <w:szCs w:val="16"/>
    </w:rPr>
  </w:style>
  <w:style w:type="paragraph" w:styleId="CommentText">
    <w:name w:val="annotation text"/>
    <w:basedOn w:val="Normal"/>
    <w:link w:val="CommentTextChar"/>
    <w:uiPriority w:val="99"/>
    <w:semiHidden/>
    <w:unhideWhenUsed/>
    <w:rsid w:val="003B5A07"/>
  </w:style>
  <w:style w:type="character" w:customStyle="1" w:styleId="CommentTextChar">
    <w:name w:val="Comment Text Char"/>
    <w:basedOn w:val="DefaultParagraphFont"/>
    <w:link w:val="CommentText"/>
    <w:uiPriority w:val="99"/>
    <w:semiHidden/>
    <w:rsid w:val="003B5A07"/>
  </w:style>
  <w:style w:type="paragraph" w:styleId="CommentSubject">
    <w:name w:val="annotation subject"/>
    <w:basedOn w:val="CommentText"/>
    <w:next w:val="CommentText"/>
    <w:link w:val="CommentSubjectChar"/>
    <w:uiPriority w:val="99"/>
    <w:semiHidden/>
    <w:unhideWhenUsed/>
    <w:rsid w:val="003B5A07"/>
    <w:rPr>
      <w:b/>
      <w:bCs/>
    </w:rPr>
  </w:style>
  <w:style w:type="character" w:customStyle="1" w:styleId="CommentSubjectChar">
    <w:name w:val="Comment Subject Char"/>
    <w:basedOn w:val="CommentTextChar"/>
    <w:link w:val="CommentSubject"/>
    <w:uiPriority w:val="99"/>
    <w:semiHidden/>
    <w:rsid w:val="003B5A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unhideWhenUsed/>
    <w:rsid w:val="00B5553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B5A07"/>
    <w:rPr>
      <w:sz w:val="16"/>
      <w:szCs w:val="16"/>
    </w:rPr>
  </w:style>
  <w:style w:type="paragraph" w:styleId="CommentText">
    <w:name w:val="annotation text"/>
    <w:basedOn w:val="Normal"/>
    <w:link w:val="CommentTextChar"/>
    <w:uiPriority w:val="99"/>
    <w:semiHidden/>
    <w:unhideWhenUsed/>
    <w:rsid w:val="003B5A07"/>
  </w:style>
  <w:style w:type="character" w:customStyle="1" w:styleId="CommentTextChar">
    <w:name w:val="Comment Text Char"/>
    <w:basedOn w:val="DefaultParagraphFont"/>
    <w:link w:val="CommentText"/>
    <w:uiPriority w:val="99"/>
    <w:semiHidden/>
    <w:rsid w:val="003B5A07"/>
  </w:style>
  <w:style w:type="paragraph" w:styleId="CommentSubject">
    <w:name w:val="annotation subject"/>
    <w:basedOn w:val="CommentText"/>
    <w:next w:val="CommentText"/>
    <w:link w:val="CommentSubjectChar"/>
    <w:uiPriority w:val="99"/>
    <w:semiHidden/>
    <w:unhideWhenUsed/>
    <w:rsid w:val="003B5A07"/>
    <w:rPr>
      <w:b/>
      <w:bCs/>
    </w:rPr>
  </w:style>
  <w:style w:type="character" w:customStyle="1" w:styleId="CommentSubjectChar">
    <w:name w:val="Comment Subject Char"/>
    <w:basedOn w:val="CommentTextChar"/>
    <w:link w:val="CommentSubject"/>
    <w:uiPriority w:val="99"/>
    <w:semiHidden/>
    <w:rsid w:val="003B5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474">
      <w:bodyDiv w:val="1"/>
      <w:marLeft w:val="0"/>
      <w:marRight w:val="0"/>
      <w:marTop w:val="0"/>
      <w:marBottom w:val="0"/>
      <w:divBdr>
        <w:top w:val="none" w:sz="0" w:space="0" w:color="auto"/>
        <w:left w:val="none" w:sz="0" w:space="0" w:color="auto"/>
        <w:bottom w:val="none" w:sz="0" w:space="0" w:color="auto"/>
        <w:right w:val="none" w:sz="0" w:space="0" w:color="auto"/>
      </w:divBdr>
    </w:div>
    <w:div w:id="43717272">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325276254">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 w:id="1884361959">
      <w:bodyDiv w:val="1"/>
      <w:marLeft w:val="0"/>
      <w:marRight w:val="0"/>
      <w:marTop w:val="0"/>
      <w:marBottom w:val="0"/>
      <w:divBdr>
        <w:top w:val="none" w:sz="0" w:space="0" w:color="auto"/>
        <w:left w:val="none" w:sz="0" w:space="0" w:color="auto"/>
        <w:bottom w:val="none" w:sz="0" w:space="0" w:color="auto"/>
        <w:right w:val="none" w:sz="0" w:space="0" w:color="auto"/>
      </w:divBdr>
    </w:div>
    <w:div w:id="21364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818</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5</cp:revision>
  <cp:lastPrinted>2014-11-12T22:59:00Z</cp:lastPrinted>
  <dcterms:created xsi:type="dcterms:W3CDTF">2014-12-17T04:41:00Z</dcterms:created>
  <dcterms:modified xsi:type="dcterms:W3CDTF">2015-01-07T22:13:00Z</dcterms:modified>
</cp:coreProperties>
</file>