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58" w:rsidRDefault="00871558" w:rsidP="00E82D6B">
      <w:pPr>
        <w:rPr>
          <w:b/>
          <w:sz w:val="24"/>
          <w:szCs w:val="24"/>
        </w:rPr>
      </w:pPr>
    </w:p>
    <w:p w:rsidR="00871558" w:rsidRDefault="00871558" w:rsidP="00E82D6B">
      <w:pPr>
        <w:rPr>
          <w:b/>
          <w:sz w:val="24"/>
          <w:szCs w:val="24"/>
        </w:rPr>
      </w:pPr>
    </w:p>
    <w:p w:rsidR="00871558" w:rsidRDefault="00871558" w:rsidP="00E82D6B">
      <w:pPr>
        <w:rPr>
          <w:b/>
          <w:sz w:val="24"/>
          <w:szCs w:val="24"/>
        </w:rPr>
      </w:pPr>
    </w:p>
    <w:p w:rsidR="00352F05" w:rsidRDefault="00352F05" w:rsidP="00E60723">
      <w:pPr>
        <w:jc w:val="center"/>
        <w:rPr>
          <w:b/>
          <w:sz w:val="24"/>
          <w:szCs w:val="24"/>
        </w:rPr>
      </w:pPr>
      <w:r w:rsidRPr="008A25BB">
        <w:rPr>
          <w:b/>
          <w:sz w:val="24"/>
          <w:szCs w:val="24"/>
        </w:rPr>
        <w:t>Steering Committee</w:t>
      </w:r>
      <w:r w:rsidR="00E60723">
        <w:rPr>
          <w:b/>
          <w:sz w:val="24"/>
          <w:szCs w:val="24"/>
        </w:rPr>
        <w:t xml:space="preserve"> Meeting</w:t>
      </w:r>
    </w:p>
    <w:p w:rsidR="00B6473E" w:rsidRPr="00B6473E" w:rsidRDefault="00B6473E" w:rsidP="00B6473E">
      <w:pPr>
        <w:jc w:val="center"/>
        <w:rPr>
          <w:sz w:val="24"/>
          <w:szCs w:val="24"/>
        </w:rPr>
      </w:pPr>
      <w:r w:rsidRPr="00B6473E">
        <w:rPr>
          <w:sz w:val="24"/>
          <w:szCs w:val="24"/>
        </w:rPr>
        <w:t>Alaska Department of Fish &amp; Game, Suite 2</w:t>
      </w:r>
    </w:p>
    <w:p w:rsidR="00B6473E" w:rsidRPr="00B6473E" w:rsidRDefault="00B6473E" w:rsidP="00B6473E">
      <w:pPr>
        <w:jc w:val="center"/>
        <w:rPr>
          <w:sz w:val="24"/>
          <w:szCs w:val="24"/>
        </w:rPr>
      </w:pPr>
      <w:r w:rsidRPr="00B6473E">
        <w:rPr>
          <w:sz w:val="24"/>
          <w:szCs w:val="24"/>
        </w:rPr>
        <w:t>1800 Glenn Highway, Palmer</w:t>
      </w:r>
    </w:p>
    <w:p w:rsidR="00352F05" w:rsidRDefault="00506E72" w:rsidP="00E60723">
      <w:pPr>
        <w:jc w:val="center"/>
        <w:rPr>
          <w:b/>
          <w:sz w:val="24"/>
          <w:szCs w:val="24"/>
        </w:rPr>
      </w:pPr>
      <w:r>
        <w:rPr>
          <w:b/>
          <w:sz w:val="24"/>
          <w:szCs w:val="24"/>
        </w:rPr>
        <w:t>Tuesday</w:t>
      </w:r>
      <w:r w:rsidR="00B11899">
        <w:rPr>
          <w:b/>
          <w:sz w:val="24"/>
          <w:szCs w:val="24"/>
        </w:rPr>
        <w:t xml:space="preserve">, </w:t>
      </w:r>
      <w:r w:rsidR="00F230AE">
        <w:rPr>
          <w:b/>
          <w:sz w:val="24"/>
          <w:szCs w:val="24"/>
        </w:rPr>
        <w:t>March</w:t>
      </w:r>
      <w:r w:rsidR="002E221E">
        <w:rPr>
          <w:b/>
          <w:sz w:val="24"/>
          <w:szCs w:val="24"/>
        </w:rPr>
        <w:t xml:space="preserve"> </w:t>
      </w:r>
      <w:r w:rsidR="00B54C68">
        <w:rPr>
          <w:b/>
          <w:sz w:val="24"/>
          <w:szCs w:val="24"/>
        </w:rPr>
        <w:t>10</w:t>
      </w:r>
      <w:r w:rsidR="00E870C2">
        <w:rPr>
          <w:b/>
          <w:sz w:val="24"/>
          <w:szCs w:val="24"/>
        </w:rPr>
        <w:t>, 201</w:t>
      </w:r>
      <w:r w:rsidR="00B54C68">
        <w:rPr>
          <w:b/>
          <w:sz w:val="24"/>
          <w:szCs w:val="24"/>
        </w:rPr>
        <w:t>5</w:t>
      </w:r>
      <w:r w:rsidR="00F473FC">
        <w:rPr>
          <w:b/>
          <w:sz w:val="24"/>
          <w:szCs w:val="24"/>
        </w:rPr>
        <w:t xml:space="preserve"> 1:30</w:t>
      </w:r>
      <w:r w:rsidR="00352F05" w:rsidRPr="00607CF7">
        <w:rPr>
          <w:b/>
          <w:sz w:val="24"/>
          <w:szCs w:val="24"/>
        </w:rPr>
        <w:t xml:space="preserve"> – 4 </w:t>
      </w:r>
      <w:r w:rsidR="00352F05">
        <w:rPr>
          <w:b/>
          <w:sz w:val="24"/>
          <w:szCs w:val="24"/>
        </w:rPr>
        <w:t>pm</w:t>
      </w:r>
    </w:p>
    <w:p w:rsidR="0086766C" w:rsidRDefault="0086766C" w:rsidP="009C06B3">
      <w:pPr>
        <w:rPr>
          <w:sz w:val="22"/>
          <w:szCs w:val="22"/>
        </w:rPr>
      </w:pPr>
    </w:p>
    <w:p w:rsidR="009B09C2" w:rsidRPr="0086766C" w:rsidRDefault="009B09C2" w:rsidP="00E60723">
      <w:pPr>
        <w:jc w:val="center"/>
        <w:rPr>
          <w:sz w:val="22"/>
          <w:szCs w:val="22"/>
        </w:rPr>
      </w:pPr>
    </w:p>
    <w:p w:rsidR="00352F05" w:rsidRDefault="007F2215" w:rsidP="00E60723">
      <w:pPr>
        <w:jc w:val="center"/>
        <w:rPr>
          <w:b/>
          <w:sz w:val="28"/>
          <w:szCs w:val="28"/>
        </w:rPr>
      </w:pPr>
      <w:r>
        <w:rPr>
          <w:b/>
          <w:sz w:val="28"/>
          <w:szCs w:val="28"/>
        </w:rPr>
        <w:t xml:space="preserve">Final </w:t>
      </w:r>
      <w:r w:rsidR="00AB56D8">
        <w:rPr>
          <w:b/>
          <w:sz w:val="28"/>
          <w:szCs w:val="28"/>
        </w:rPr>
        <w:t>NOTES</w:t>
      </w:r>
    </w:p>
    <w:p w:rsidR="00376C66" w:rsidRPr="00F45A86" w:rsidRDefault="00376C66" w:rsidP="00E60723">
      <w:pPr>
        <w:jc w:val="center"/>
        <w:rPr>
          <w:b/>
          <w:sz w:val="28"/>
          <w:szCs w:val="28"/>
        </w:rPr>
      </w:pPr>
      <w:bookmarkStart w:id="0" w:name="_GoBack"/>
      <w:bookmarkEnd w:id="0"/>
    </w:p>
    <w:p w:rsidR="00871558" w:rsidRDefault="00871558" w:rsidP="00871558">
      <w:pPr>
        <w:jc w:val="center"/>
        <w:rPr>
          <w:b/>
          <w:bCs/>
          <w:sz w:val="24"/>
          <w:szCs w:val="24"/>
        </w:rPr>
      </w:pPr>
    </w:p>
    <w:p w:rsidR="00AB56D8" w:rsidRDefault="00B11899" w:rsidP="00B11899">
      <w:pPr>
        <w:rPr>
          <w:bCs/>
          <w:sz w:val="24"/>
          <w:szCs w:val="24"/>
        </w:rPr>
      </w:pPr>
      <w:r w:rsidRPr="00F45A86">
        <w:rPr>
          <w:b/>
          <w:bCs/>
          <w:sz w:val="24"/>
          <w:szCs w:val="24"/>
        </w:rPr>
        <w:t>Facilitator:</w:t>
      </w:r>
      <w:r w:rsidR="00F230AE">
        <w:rPr>
          <w:b/>
          <w:bCs/>
          <w:sz w:val="24"/>
          <w:szCs w:val="24"/>
        </w:rPr>
        <w:t xml:space="preserve"> </w:t>
      </w:r>
      <w:r w:rsidR="00B54C68">
        <w:rPr>
          <w:bCs/>
          <w:sz w:val="24"/>
          <w:szCs w:val="24"/>
        </w:rPr>
        <w:t>Frankie Barker</w:t>
      </w:r>
      <w:r w:rsidR="006400EA">
        <w:rPr>
          <w:bCs/>
          <w:sz w:val="24"/>
          <w:szCs w:val="24"/>
        </w:rPr>
        <w:tab/>
      </w:r>
      <w:r w:rsidR="006400EA">
        <w:rPr>
          <w:bCs/>
          <w:sz w:val="24"/>
          <w:szCs w:val="24"/>
        </w:rPr>
        <w:tab/>
      </w:r>
      <w:r w:rsidR="00F230AE">
        <w:rPr>
          <w:bCs/>
          <w:sz w:val="24"/>
          <w:szCs w:val="24"/>
        </w:rPr>
        <w:tab/>
      </w:r>
      <w:r w:rsidR="00F230AE">
        <w:rPr>
          <w:bCs/>
          <w:sz w:val="24"/>
          <w:szCs w:val="24"/>
        </w:rPr>
        <w:tab/>
      </w:r>
      <w:r w:rsidR="00F230AE">
        <w:rPr>
          <w:bCs/>
          <w:sz w:val="24"/>
          <w:szCs w:val="24"/>
        </w:rPr>
        <w:tab/>
      </w:r>
    </w:p>
    <w:p w:rsidR="00B11899" w:rsidRPr="00F473FC" w:rsidRDefault="00B11899" w:rsidP="00B11899">
      <w:pPr>
        <w:rPr>
          <w:bCs/>
          <w:sz w:val="24"/>
          <w:szCs w:val="24"/>
        </w:rPr>
      </w:pPr>
      <w:proofErr w:type="spellStart"/>
      <w:r w:rsidRPr="00F45A86">
        <w:rPr>
          <w:b/>
          <w:bCs/>
          <w:sz w:val="24"/>
          <w:szCs w:val="24"/>
        </w:rPr>
        <w:t>Notetaker</w:t>
      </w:r>
      <w:proofErr w:type="spellEnd"/>
      <w:r w:rsidRPr="001E7967">
        <w:rPr>
          <w:bCs/>
          <w:sz w:val="24"/>
          <w:szCs w:val="24"/>
        </w:rPr>
        <w:t>:</w:t>
      </w:r>
      <w:r w:rsidR="00C02E1A" w:rsidRPr="001E7967">
        <w:rPr>
          <w:bCs/>
          <w:sz w:val="24"/>
          <w:szCs w:val="24"/>
        </w:rPr>
        <w:t xml:space="preserve"> </w:t>
      </w:r>
      <w:r w:rsidR="00B54C68">
        <w:rPr>
          <w:bCs/>
          <w:sz w:val="24"/>
          <w:szCs w:val="24"/>
        </w:rPr>
        <w:t>Corinne Smith</w:t>
      </w:r>
    </w:p>
    <w:p w:rsidR="007B4A2E" w:rsidRDefault="00AB56D8" w:rsidP="009C06B3">
      <w:pPr>
        <w:rPr>
          <w:bCs/>
          <w:sz w:val="24"/>
          <w:szCs w:val="24"/>
        </w:rPr>
      </w:pPr>
      <w:r>
        <w:rPr>
          <w:b/>
          <w:bCs/>
          <w:sz w:val="24"/>
          <w:szCs w:val="24"/>
        </w:rPr>
        <w:t xml:space="preserve">Steering Committee: </w:t>
      </w:r>
      <w:r w:rsidR="008510C0" w:rsidRPr="008510C0">
        <w:rPr>
          <w:bCs/>
          <w:sz w:val="24"/>
          <w:szCs w:val="24"/>
        </w:rPr>
        <w:t xml:space="preserve">Christie </w:t>
      </w:r>
      <w:proofErr w:type="spellStart"/>
      <w:r w:rsidR="008510C0" w:rsidRPr="008510C0">
        <w:rPr>
          <w:bCs/>
          <w:sz w:val="24"/>
          <w:szCs w:val="24"/>
        </w:rPr>
        <w:t>Cincotta</w:t>
      </w:r>
      <w:proofErr w:type="spellEnd"/>
      <w:r w:rsidR="008510C0">
        <w:rPr>
          <w:bCs/>
          <w:sz w:val="24"/>
          <w:szCs w:val="24"/>
        </w:rPr>
        <w:t xml:space="preserve">, Bill Rice, </w:t>
      </w:r>
      <w:r>
        <w:rPr>
          <w:bCs/>
          <w:sz w:val="24"/>
          <w:szCs w:val="24"/>
        </w:rPr>
        <w:t xml:space="preserve">Erika </w:t>
      </w:r>
      <w:proofErr w:type="spellStart"/>
      <w:r>
        <w:rPr>
          <w:bCs/>
          <w:sz w:val="24"/>
          <w:szCs w:val="24"/>
        </w:rPr>
        <w:t>Ammann</w:t>
      </w:r>
      <w:proofErr w:type="spellEnd"/>
      <w:r>
        <w:rPr>
          <w:bCs/>
          <w:sz w:val="24"/>
          <w:szCs w:val="24"/>
        </w:rPr>
        <w:t xml:space="preserve"> (phone), </w:t>
      </w:r>
      <w:r w:rsidR="008510C0">
        <w:rPr>
          <w:bCs/>
          <w:sz w:val="24"/>
          <w:szCs w:val="24"/>
        </w:rPr>
        <w:t>R</w:t>
      </w:r>
      <w:r w:rsidR="00593D2B">
        <w:rPr>
          <w:bCs/>
          <w:sz w:val="24"/>
          <w:szCs w:val="24"/>
        </w:rPr>
        <w:t>oger Harding (phone), Arni Thom</w:t>
      </w:r>
      <w:r w:rsidR="008510C0">
        <w:rPr>
          <w:bCs/>
          <w:sz w:val="24"/>
          <w:szCs w:val="24"/>
        </w:rPr>
        <w:t>son (phone)</w:t>
      </w:r>
    </w:p>
    <w:p w:rsidR="00AB56D8" w:rsidRDefault="00AB56D8" w:rsidP="009C06B3">
      <w:pPr>
        <w:rPr>
          <w:bCs/>
          <w:sz w:val="24"/>
          <w:szCs w:val="24"/>
        </w:rPr>
      </w:pPr>
      <w:r w:rsidRPr="00AB56D8">
        <w:rPr>
          <w:b/>
          <w:bCs/>
          <w:sz w:val="24"/>
          <w:szCs w:val="24"/>
        </w:rPr>
        <w:t>Coordinator:</w:t>
      </w:r>
      <w:r>
        <w:rPr>
          <w:bCs/>
          <w:sz w:val="24"/>
          <w:szCs w:val="24"/>
        </w:rPr>
        <w:t xml:space="preserve"> Jessica Speed</w:t>
      </w:r>
    </w:p>
    <w:p w:rsidR="008510C0" w:rsidRDefault="00AB56D8" w:rsidP="009C06B3">
      <w:pPr>
        <w:rPr>
          <w:bCs/>
          <w:sz w:val="24"/>
          <w:szCs w:val="24"/>
        </w:rPr>
      </w:pPr>
      <w:r w:rsidRPr="00AB56D8">
        <w:rPr>
          <w:b/>
          <w:bCs/>
          <w:sz w:val="24"/>
          <w:szCs w:val="24"/>
        </w:rPr>
        <w:t>Guests:</w:t>
      </w:r>
      <w:r>
        <w:rPr>
          <w:bCs/>
          <w:sz w:val="24"/>
          <w:szCs w:val="24"/>
        </w:rPr>
        <w:t xml:space="preserve"> </w:t>
      </w:r>
      <w:r w:rsidR="008510C0">
        <w:rPr>
          <w:bCs/>
          <w:sz w:val="24"/>
          <w:szCs w:val="24"/>
        </w:rPr>
        <w:t xml:space="preserve">Jon </w:t>
      </w:r>
      <w:proofErr w:type="spellStart"/>
      <w:r w:rsidR="008510C0">
        <w:rPr>
          <w:bCs/>
          <w:sz w:val="24"/>
          <w:szCs w:val="24"/>
        </w:rPr>
        <w:t>Gerken</w:t>
      </w:r>
      <w:proofErr w:type="spellEnd"/>
      <w:r w:rsidR="008510C0">
        <w:rPr>
          <w:bCs/>
          <w:sz w:val="24"/>
          <w:szCs w:val="24"/>
        </w:rPr>
        <w:t xml:space="preserve">, Stormy </w:t>
      </w:r>
      <w:proofErr w:type="spellStart"/>
      <w:r w:rsidR="008510C0">
        <w:rPr>
          <w:bCs/>
          <w:sz w:val="24"/>
          <w:szCs w:val="24"/>
        </w:rPr>
        <w:t>Haught</w:t>
      </w:r>
      <w:proofErr w:type="spellEnd"/>
      <w:r w:rsidR="008510C0">
        <w:rPr>
          <w:bCs/>
          <w:sz w:val="24"/>
          <w:szCs w:val="24"/>
        </w:rPr>
        <w:t>, David Wigglesworth (phone)</w:t>
      </w:r>
    </w:p>
    <w:p w:rsidR="008510C0" w:rsidRDefault="008510C0" w:rsidP="009C06B3">
      <w:pPr>
        <w:rPr>
          <w:bCs/>
          <w:sz w:val="24"/>
          <w:szCs w:val="24"/>
        </w:rPr>
      </w:pPr>
    </w:p>
    <w:p w:rsidR="008510C0" w:rsidRDefault="008510C0" w:rsidP="009C06B3">
      <w:pPr>
        <w:rPr>
          <w:b/>
          <w:bCs/>
          <w:sz w:val="24"/>
          <w:szCs w:val="24"/>
        </w:rPr>
      </w:pPr>
      <w:r w:rsidRPr="008510C0">
        <w:rPr>
          <w:b/>
          <w:bCs/>
          <w:sz w:val="24"/>
          <w:szCs w:val="24"/>
        </w:rPr>
        <w:t>Absent:</w:t>
      </w:r>
      <w:r>
        <w:rPr>
          <w:bCs/>
          <w:sz w:val="24"/>
          <w:szCs w:val="24"/>
        </w:rPr>
        <w:t xml:space="preserve"> Jessica </w:t>
      </w:r>
      <w:proofErr w:type="spellStart"/>
      <w:r>
        <w:rPr>
          <w:bCs/>
          <w:sz w:val="24"/>
          <w:szCs w:val="24"/>
        </w:rPr>
        <w:t>Winnestaffer</w:t>
      </w:r>
      <w:proofErr w:type="spellEnd"/>
      <w:r>
        <w:rPr>
          <w:bCs/>
          <w:sz w:val="24"/>
          <w:szCs w:val="24"/>
        </w:rPr>
        <w:t xml:space="preserve">, Kim </w:t>
      </w:r>
      <w:proofErr w:type="spellStart"/>
      <w:r>
        <w:rPr>
          <w:bCs/>
          <w:sz w:val="24"/>
          <w:szCs w:val="24"/>
        </w:rPr>
        <w:t>Ryals</w:t>
      </w:r>
      <w:proofErr w:type="spellEnd"/>
    </w:p>
    <w:p w:rsidR="009C06B3" w:rsidRDefault="009C06B3" w:rsidP="009C06B3">
      <w:pPr>
        <w:rPr>
          <w:b/>
          <w:bCs/>
          <w:sz w:val="24"/>
          <w:szCs w:val="24"/>
        </w:rPr>
      </w:pPr>
    </w:p>
    <w:p w:rsidR="00DD4828" w:rsidRDefault="00AB56D8" w:rsidP="00E0233A">
      <w:pPr>
        <w:spacing w:after="120"/>
        <w:rPr>
          <w:sz w:val="24"/>
          <w:szCs w:val="24"/>
        </w:rPr>
      </w:pPr>
      <w:r w:rsidRPr="00DD4828">
        <w:rPr>
          <w:b/>
          <w:sz w:val="24"/>
          <w:szCs w:val="24"/>
        </w:rPr>
        <w:t>Guest Presentation:</w:t>
      </w:r>
      <w:r w:rsidRPr="00DD4828">
        <w:rPr>
          <w:sz w:val="24"/>
          <w:szCs w:val="24"/>
        </w:rPr>
        <w:t xml:space="preserve"> Stormy Haught from the Palmer office of the Habitat division of ADF&amp;G gave an u</w:t>
      </w:r>
      <w:r w:rsidR="00B54C68" w:rsidRPr="00DD4828">
        <w:rPr>
          <w:sz w:val="24"/>
          <w:szCs w:val="24"/>
        </w:rPr>
        <w:t xml:space="preserve">pdate on </w:t>
      </w:r>
      <w:r w:rsidRPr="00DD4828">
        <w:rPr>
          <w:sz w:val="24"/>
          <w:szCs w:val="24"/>
        </w:rPr>
        <w:t xml:space="preserve">upcoming work on the Parks Highway.  The </w:t>
      </w:r>
      <w:r w:rsidR="00DD4828" w:rsidRPr="00DD4828">
        <w:rPr>
          <w:sz w:val="24"/>
          <w:szCs w:val="24"/>
        </w:rPr>
        <w:t>Alaska</w:t>
      </w:r>
      <w:r w:rsidRPr="00DD4828">
        <w:rPr>
          <w:sz w:val="24"/>
          <w:szCs w:val="24"/>
        </w:rPr>
        <w:t xml:space="preserve"> Dep</w:t>
      </w:r>
      <w:r w:rsidR="00DD4828" w:rsidRPr="00DD4828">
        <w:rPr>
          <w:sz w:val="24"/>
          <w:szCs w:val="24"/>
        </w:rPr>
        <w:t>ar</w:t>
      </w:r>
      <w:r w:rsidRPr="00DD4828">
        <w:rPr>
          <w:sz w:val="24"/>
          <w:szCs w:val="24"/>
        </w:rPr>
        <w:t>t</w:t>
      </w:r>
      <w:r w:rsidR="00DD4828" w:rsidRPr="00DD4828">
        <w:rPr>
          <w:sz w:val="24"/>
          <w:szCs w:val="24"/>
        </w:rPr>
        <w:t>ment</w:t>
      </w:r>
      <w:r w:rsidRPr="00DD4828">
        <w:rPr>
          <w:sz w:val="24"/>
          <w:szCs w:val="24"/>
        </w:rPr>
        <w:t xml:space="preserve"> of Transportation (ADOT) has two</w:t>
      </w:r>
      <w:r w:rsidR="004F4239" w:rsidRPr="00DD4828">
        <w:rPr>
          <w:sz w:val="24"/>
          <w:szCs w:val="24"/>
        </w:rPr>
        <w:t xml:space="preserve"> main </w:t>
      </w:r>
      <w:r w:rsidRPr="00DD4828">
        <w:rPr>
          <w:sz w:val="24"/>
          <w:szCs w:val="24"/>
        </w:rPr>
        <w:t>projects: mile 99 – 163</w:t>
      </w:r>
      <w:r w:rsidR="00E80577">
        <w:rPr>
          <w:sz w:val="24"/>
          <w:szCs w:val="24"/>
        </w:rPr>
        <w:t xml:space="preserve"> (south)</w:t>
      </w:r>
      <w:r w:rsidRPr="00DD4828">
        <w:rPr>
          <w:sz w:val="24"/>
          <w:szCs w:val="24"/>
        </w:rPr>
        <w:t xml:space="preserve"> and</w:t>
      </w:r>
      <w:r w:rsidR="004F4239" w:rsidRPr="00DD4828">
        <w:rPr>
          <w:sz w:val="24"/>
          <w:szCs w:val="24"/>
        </w:rPr>
        <w:t xml:space="preserve"> mi</w:t>
      </w:r>
      <w:r w:rsidRPr="00DD4828">
        <w:rPr>
          <w:sz w:val="24"/>
          <w:szCs w:val="24"/>
        </w:rPr>
        <w:t>le</w:t>
      </w:r>
      <w:r w:rsidR="004F4239" w:rsidRPr="00DD4828">
        <w:rPr>
          <w:sz w:val="24"/>
          <w:szCs w:val="24"/>
        </w:rPr>
        <w:t xml:space="preserve"> 163-183</w:t>
      </w:r>
      <w:r w:rsidR="00E80577">
        <w:rPr>
          <w:sz w:val="24"/>
          <w:szCs w:val="24"/>
        </w:rPr>
        <w:t xml:space="preserve"> (north)</w:t>
      </w:r>
      <w:r w:rsidRPr="00DD4828">
        <w:rPr>
          <w:sz w:val="24"/>
          <w:szCs w:val="24"/>
        </w:rPr>
        <w:t>.  There will a</w:t>
      </w:r>
      <w:r w:rsidR="004F4239" w:rsidRPr="00DD4828">
        <w:rPr>
          <w:sz w:val="24"/>
          <w:szCs w:val="24"/>
        </w:rPr>
        <w:t xml:space="preserve"> total </w:t>
      </w:r>
      <w:r w:rsidRPr="00DD4828">
        <w:rPr>
          <w:sz w:val="24"/>
          <w:szCs w:val="24"/>
        </w:rPr>
        <w:t>of about 40 culvert replacements, with</w:t>
      </w:r>
      <w:r w:rsidR="004F4239" w:rsidRPr="00DD4828">
        <w:rPr>
          <w:sz w:val="24"/>
          <w:szCs w:val="24"/>
        </w:rPr>
        <w:t xml:space="preserve"> significant work in 2016</w:t>
      </w:r>
      <w:r w:rsidRPr="00DD4828">
        <w:rPr>
          <w:sz w:val="24"/>
          <w:szCs w:val="24"/>
        </w:rPr>
        <w:t xml:space="preserve"> and</w:t>
      </w:r>
      <w:r w:rsidR="004F4239" w:rsidRPr="00DD4828">
        <w:rPr>
          <w:sz w:val="24"/>
          <w:szCs w:val="24"/>
        </w:rPr>
        <w:t xml:space="preserve"> minor work this summer</w:t>
      </w:r>
      <w:r w:rsidRPr="00DD4828">
        <w:rPr>
          <w:sz w:val="24"/>
          <w:szCs w:val="24"/>
        </w:rPr>
        <w:t>.  The southern project is</w:t>
      </w:r>
      <w:r w:rsidR="004F4239" w:rsidRPr="00DD4828">
        <w:rPr>
          <w:sz w:val="24"/>
          <w:szCs w:val="24"/>
        </w:rPr>
        <w:t xml:space="preserve"> mostly adding passing lanes</w:t>
      </w:r>
      <w:r w:rsidRPr="00DD4828">
        <w:rPr>
          <w:sz w:val="24"/>
          <w:szCs w:val="24"/>
        </w:rPr>
        <w:t xml:space="preserve"> in some stretches</w:t>
      </w:r>
      <w:r w:rsidR="004F4239" w:rsidRPr="00DD4828">
        <w:rPr>
          <w:sz w:val="24"/>
          <w:szCs w:val="24"/>
        </w:rPr>
        <w:t>, so culverts outside those areas won’t be touched</w:t>
      </w:r>
      <w:r w:rsidR="00A00F57" w:rsidRPr="00DD4828">
        <w:rPr>
          <w:sz w:val="24"/>
          <w:szCs w:val="24"/>
        </w:rPr>
        <w:t xml:space="preserve"> even if </w:t>
      </w:r>
      <w:r w:rsidRPr="00DD4828">
        <w:rPr>
          <w:sz w:val="24"/>
          <w:szCs w:val="24"/>
        </w:rPr>
        <w:t xml:space="preserve">they are </w:t>
      </w:r>
      <w:r w:rsidR="00A00F57" w:rsidRPr="00DD4828">
        <w:rPr>
          <w:sz w:val="24"/>
          <w:szCs w:val="24"/>
        </w:rPr>
        <w:t>within the overall project area</w:t>
      </w:r>
      <w:r w:rsidRPr="00DD4828">
        <w:rPr>
          <w:sz w:val="24"/>
          <w:szCs w:val="24"/>
        </w:rPr>
        <w:t>. Cathy Shea is the contact for ADOT on the southern project.  The n</w:t>
      </w:r>
      <w:r w:rsidR="004F4239" w:rsidRPr="00DD4828">
        <w:rPr>
          <w:sz w:val="24"/>
          <w:szCs w:val="24"/>
        </w:rPr>
        <w:t>orther</w:t>
      </w:r>
      <w:r w:rsidR="00A00F57" w:rsidRPr="00DD4828">
        <w:rPr>
          <w:sz w:val="24"/>
          <w:szCs w:val="24"/>
        </w:rPr>
        <w:t>n</w:t>
      </w:r>
      <w:r w:rsidRPr="00DD4828">
        <w:rPr>
          <w:sz w:val="24"/>
          <w:szCs w:val="24"/>
        </w:rPr>
        <w:t xml:space="preserve"> project is mostly </w:t>
      </w:r>
      <w:r w:rsidR="004F4239" w:rsidRPr="00DD4828">
        <w:rPr>
          <w:sz w:val="24"/>
          <w:szCs w:val="24"/>
        </w:rPr>
        <w:t>rehab</w:t>
      </w:r>
      <w:r w:rsidRPr="00DD4828">
        <w:rPr>
          <w:sz w:val="24"/>
          <w:szCs w:val="24"/>
        </w:rPr>
        <w:t>ilitation</w:t>
      </w:r>
      <w:r w:rsidR="004F4239" w:rsidRPr="00DD4828">
        <w:rPr>
          <w:sz w:val="24"/>
          <w:szCs w:val="24"/>
        </w:rPr>
        <w:t xml:space="preserve"> and resurfacing</w:t>
      </w:r>
      <w:r w:rsidRPr="00DD4828">
        <w:rPr>
          <w:sz w:val="24"/>
          <w:szCs w:val="24"/>
        </w:rPr>
        <w:t xml:space="preserve">.  Luke Bowles is the contact for ADOT on the northern project.  There are </w:t>
      </w:r>
      <w:r w:rsidR="004F4239" w:rsidRPr="00DD4828">
        <w:rPr>
          <w:sz w:val="24"/>
          <w:szCs w:val="24"/>
        </w:rPr>
        <w:t>19 anad</w:t>
      </w:r>
      <w:r w:rsidR="00497686" w:rsidRPr="00DD4828">
        <w:rPr>
          <w:sz w:val="24"/>
          <w:szCs w:val="24"/>
        </w:rPr>
        <w:t>romous</w:t>
      </w:r>
      <w:r w:rsidR="004F4239" w:rsidRPr="00DD4828">
        <w:rPr>
          <w:sz w:val="24"/>
          <w:szCs w:val="24"/>
        </w:rPr>
        <w:t xml:space="preserve"> stream crossings </w:t>
      </w:r>
      <w:r w:rsidRPr="00DD4828">
        <w:rPr>
          <w:sz w:val="24"/>
          <w:szCs w:val="24"/>
        </w:rPr>
        <w:t xml:space="preserve">in the northern project; these are </w:t>
      </w:r>
      <w:r w:rsidR="004F4239" w:rsidRPr="00DD4828">
        <w:rPr>
          <w:sz w:val="24"/>
          <w:szCs w:val="24"/>
        </w:rPr>
        <w:t>mostly chinook streams</w:t>
      </w:r>
      <w:r w:rsidRPr="00DD4828">
        <w:rPr>
          <w:sz w:val="24"/>
          <w:szCs w:val="24"/>
        </w:rPr>
        <w:t xml:space="preserve"> and four are high value resident streams (</w:t>
      </w:r>
      <w:r w:rsidR="00E80577">
        <w:rPr>
          <w:sz w:val="24"/>
          <w:szCs w:val="24"/>
        </w:rPr>
        <w:t xml:space="preserve">i.e. </w:t>
      </w:r>
      <w:r w:rsidR="00DD4828" w:rsidRPr="00DD4828">
        <w:rPr>
          <w:sz w:val="24"/>
          <w:szCs w:val="24"/>
        </w:rPr>
        <w:t xml:space="preserve">Dolly </w:t>
      </w:r>
      <w:proofErr w:type="spellStart"/>
      <w:r w:rsidR="00DD4828" w:rsidRPr="00DD4828">
        <w:rPr>
          <w:sz w:val="24"/>
          <w:szCs w:val="24"/>
        </w:rPr>
        <w:t>Varden</w:t>
      </w:r>
      <w:proofErr w:type="spellEnd"/>
      <w:r w:rsidR="004F4239" w:rsidRPr="00DD4828">
        <w:rPr>
          <w:sz w:val="24"/>
          <w:szCs w:val="24"/>
        </w:rPr>
        <w:t>)</w:t>
      </w:r>
      <w:r w:rsidRPr="00DD4828">
        <w:rPr>
          <w:sz w:val="24"/>
          <w:szCs w:val="24"/>
        </w:rPr>
        <w:t>.  Sixteen of these crossings will be improved.  M</w:t>
      </w:r>
      <w:r w:rsidR="004F4239" w:rsidRPr="00DD4828">
        <w:rPr>
          <w:sz w:val="24"/>
          <w:szCs w:val="24"/>
        </w:rPr>
        <w:t xml:space="preserve">ost </w:t>
      </w:r>
      <w:r w:rsidRPr="00DD4828">
        <w:rPr>
          <w:sz w:val="24"/>
          <w:szCs w:val="24"/>
        </w:rPr>
        <w:t>of these pipes are 50 years old, and</w:t>
      </w:r>
      <w:r w:rsidR="004F4239" w:rsidRPr="00DD4828">
        <w:rPr>
          <w:sz w:val="24"/>
          <w:szCs w:val="24"/>
        </w:rPr>
        <w:t xml:space="preserve"> some have 8’ perches with road fill on top</w:t>
      </w:r>
      <w:r w:rsidRPr="00DD4828">
        <w:rPr>
          <w:sz w:val="24"/>
          <w:szCs w:val="24"/>
        </w:rPr>
        <w:t>.  Priority crossings, including L</w:t>
      </w:r>
      <w:r w:rsidR="004F4239" w:rsidRPr="00DD4828">
        <w:rPr>
          <w:sz w:val="24"/>
          <w:szCs w:val="24"/>
        </w:rPr>
        <w:t xml:space="preserve">ittle </w:t>
      </w:r>
      <w:r w:rsidR="006843A3" w:rsidRPr="00DD4828">
        <w:rPr>
          <w:sz w:val="24"/>
          <w:szCs w:val="24"/>
        </w:rPr>
        <w:t>Honolulu</w:t>
      </w:r>
      <w:r w:rsidR="004F4239" w:rsidRPr="00DD4828">
        <w:rPr>
          <w:sz w:val="24"/>
          <w:szCs w:val="24"/>
        </w:rPr>
        <w:t xml:space="preserve">, </w:t>
      </w:r>
      <w:r w:rsidR="006843A3" w:rsidRPr="00DD4828">
        <w:rPr>
          <w:sz w:val="24"/>
          <w:szCs w:val="24"/>
        </w:rPr>
        <w:t xml:space="preserve">Honolulu, </w:t>
      </w:r>
      <w:proofErr w:type="spellStart"/>
      <w:r w:rsidR="006843A3" w:rsidRPr="00DD4828">
        <w:rPr>
          <w:sz w:val="24"/>
          <w:szCs w:val="24"/>
        </w:rPr>
        <w:t>R</w:t>
      </w:r>
      <w:r w:rsidR="004F4239" w:rsidRPr="00DD4828">
        <w:rPr>
          <w:sz w:val="24"/>
          <w:szCs w:val="24"/>
        </w:rPr>
        <w:t>abideaux</w:t>
      </w:r>
      <w:proofErr w:type="spellEnd"/>
      <w:r w:rsidR="006843A3" w:rsidRPr="00DD4828">
        <w:rPr>
          <w:sz w:val="24"/>
          <w:szCs w:val="24"/>
        </w:rPr>
        <w:t xml:space="preserve">, </w:t>
      </w:r>
      <w:r w:rsidRPr="00DD4828">
        <w:rPr>
          <w:sz w:val="24"/>
          <w:szCs w:val="24"/>
        </w:rPr>
        <w:t xml:space="preserve">and </w:t>
      </w:r>
      <w:r w:rsidR="006843A3" w:rsidRPr="00DD4828">
        <w:rPr>
          <w:sz w:val="24"/>
          <w:szCs w:val="24"/>
        </w:rPr>
        <w:t>H</w:t>
      </w:r>
      <w:r w:rsidRPr="00DD4828">
        <w:rPr>
          <w:sz w:val="24"/>
          <w:szCs w:val="24"/>
        </w:rPr>
        <w:t>orseshoe creeks,</w:t>
      </w:r>
      <w:r w:rsidR="004F4239" w:rsidRPr="00DD4828">
        <w:rPr>
          <w:sz w:val="24"/>
          <w:szCs w:val="24"/>
        </w:rPr>
        <w:t xml:space="preserve"> will be fixed</w:t>
      </w:r>
      <w:r w:rsidRPr="00DD4828">
        <w:rPr>
          <w:sz w:val="24"/>
          <w:szCs w:val="24"/>
        </w:rPr>
        <w:t>.</w:t>
      </w:r>
      <w:r w:rsidR="00DD4828" w:rsidRPr="00DD4828">
        <w:rPr>
          <w:sz w:val="24"/>
          <w:szCs w:val="24"/>
        </w:rPr>
        <w:t xml:space="preserve">  </w:t>
      </w:r>
      <w:r w:rsidR="00E80577">
        <w:rPr>
          <w:sz w:val="24"/>
          <w:szCs w:val="24"/>
        </w:rPr>
        <w:t>Bill said that t</w:t>
      </w:r>
      <w:r w:rsidR="00DD4828">
        <w:rPr>
          <w:sz w:val="24"/>
          <w:szCs w:val="24"/>
        </w:rPr>
        <w:t>his is the l</w:t>
      </w:r>
      <w:r w:rsidR="00DD4828" w:rsidRPr="00DD4828">
        <w:rPr>
          <w:sz w:val="24"/>
          <w:szCs w:val="24"/>
        </w:rPr>
        <w:t xml:space="preserve">argest culvert upgrade project </w:t>
      </w:r>
      <w:r w:rsidR="00DD4828">
        <w:rPr>
          <w:sz w:val="24"/>
          <w:szCs w:val="24"/>
        </w:rPr>
        <w:t>ever undertaken in the borough.</w:t>
      </w:r>
    </w:p>
    <w:p w:rsidR="00DD4828" w:rsidRPr="00DD4828" w:rsidRDefault="00DD4828" w:rsidP="00E0233A">
      <w:pPr>
        <w:spacing w:after="120"/>
        <w:rPr>
          <w:sz w:val="24"/>
          <w:szCs w:val="24"/>
        </w:rPr>
      </w:pPr>
      <w:r>
        <w:rPr>
          <w:sz w:val="24"/>
          <w:szCs w:val="24"/>
        </w:rPr>
        <w:t xml:space="preserve">Stormy offered to bring photos of the culvert sites to the steering committee in the future. </w:t>
      </w:r>
      <w:r w:rsidRPr="00DD4828">
        <w:rPr>
          <w:sz w:val="24"/>
          <w:szCs w:val="24"/>
        </w:rPr>
        <w:t xml:space="preserve">There was discussion about ADF&amp;G and ADOT presenting the project to the assembly and at the August transportation fair.  Frankie will contact </w:t>
      </w:r>
      <w:r>
        <w:rPr>
          <w:sz w:val="24"/>
          <w:szCs w:val="24"/>
        </w:rPr>
        <w:t>the ADOT engineers</w:t>
      </w:r>
      <w:r w:rsidRPr="00DD4828">
        <w:rPr>
          <w:sz w:val="24"/>
          <w:szCs w:val="24"/>
        </w:rPr>
        <w:t xml:space="preserve"> to see if they’d give a briefing to </w:t>
      </w:r>
      <w:r w:rsidR="00E80577">
        <w:rPr>
          <w:sz w:val="24"/>
          <w:szCs w:val="24"/>
        </w:rPr>
        <w:t xml:space="preserve">the </w:t>
      </w:r>
      <w:r w:rsidRPr="00DD4828">
        <w:rPr>
          <w:sz w:val="24"/>
          <w:szCs w:val="24"/>
        </w:rPr>
        <w:t>assembly</w:t>
      </w:r>
      <w:r>
        <w:rPr>
          <w:sz w:val="24"/>
          <w:szCs w:val="24"/>
        </w:rPr>
        <w:t>.</w:t>
      </w:r>
    </w:p>
    <w:p w:rsidR="00497686" w:rsidRPr="00DD4828" w:rsidRDefault="00DD4828" w:rsidP="00E0233A">
      <w:pPr>
        <w:spacing w:after="120"/>
        <w:rPr>
          <w:sz w:val="24"/>
          <w:szCs w:val="24"/>
        </w:rPr>
      </w:pPr>
      <w:r>
        <w:rPr>
          <w:sz w:val="24"/>
          <w:szCs w:val="24"/>
        </w:rPr>
        <w:t xml:space="preserve">The committee asked about the MOU for culverts between </w:t>
      </w:r>
      <w:r w:rsidR="00497686" w:rsidRPr="00DD4828">
        <w:rPr>
          <w:sz w:val="24"/>
          <w:szCs w:val="24"/>
        </w:rPr>
        <w:t>ADF</w:t>
      </w:r>
      <w:r>
        <w:rPr>
          <w:sz w:val="24"/>
          <w:szCs w:val="24"/>
        </w:rPr>
        <w:t>&amp;</w:t>
      </w:r>
      <w:r w:rsidR="00497686" w:rsidRPr="00DD4828">
        <w:rPr>
          <w:sz w:val="24"/>
          <w:szCs w:val="24"/>
        </w:rPr>
        <w:t xml:space="preserve">G </w:t>
      </w:r>
      <w:r>
        <w:rPr>
          <w:sz w:val="24"/>
          <w:szCs w:val="24"/>
        </w:rPr>
        <w:t>and AD</w:t>
      </w:r>
      <w:r w:rsidR="00497686" w:rsidRPr="00DD4828">
        <w:rPr>
          <w:sz w:val="24"/>
          <w:szCs w:val="24"/>
        </w:rPr>
        <w:t>OT</w:t>
      </w:r>
      <w:r>
        <w:rPr>
          <w:sz w:val="24"/>
          <w:szCs w:val="24"/>
        </w:rPr>
        <w:t xml:space="preserve">.  It is </w:t>
      </w:r>
      <w:r w:rsidR="00497686" w:rsidRPr="00DD4828">
        <w:rPr>
          <w:sz w:val="24"/>
          <w:szCs w:val="24"/>
        </w:rPr>
        <w:t>still in place</w:t>
      </w:r>
      <w:r>
        <w:rPr>
          <w:sz w:val="24"/>
          <w:szCs w:val="24"/>
        </w:rPr>
        <w:t xml:space="preserve">.  The </w:t>
      </w:r>
      <w:r w:rsidR="00497686" w:rsidRPr="00DD4828">
        <w:rPr>
          <w:sz w:val="24"/>
          <w:szCs w:val="24"/>
        </w:rPr>
        <w:t>Anchorage habitat</w:t>
      </w:r>
      <w:r>
        <w:rPr>
          <w:sz w:val="24"/>
          <w:szCs w:val="24"/>
        </w:rPr>
        <w:t xml:space="preserve"> office is</w:t>
      </w:r>
      <w:r w:rsidR="00497686" w:rsidRPr="00DD4828">
        <w:rPr>
          <w:sz w:val="24"/>
          <w:szCs w:val="24"/>
        </w:rPr>
        <w:t xml:space="preserve"> working with </w:t>
      </w:r>
      <w:r>
        <w:rPr>
          <w:sz w:val="24"/>
          <w:szCs w:val="24"/>
        </w:rPr>
        <w:t xml:space="preserve">ADOT to update the MOU. With a new governor, this may be an opportunity for the Alaska fish habitat partnerships to contact the administration to let them know that </w:t>
      </w:r>
      <w:r w:rsidR="00E80577">
        <w:rPr>
          <w:sz w:val="24"/>
          <w:szCs w:val="24"/>
        </w:rPr>
        <w:t>they</w:t>
      </w:r>
      <w:r>
        <w:rPr>
          <w:sz w:val="24"/>
          <w:szCs w:val="24"/>
        </w:rPr>
        <w:t xml:space="preserve"> identified </w:t>
      </w:r>
      <w:r w:rsidR="00E80577">
        <w:rPr>
          <w:sz w:val="24"/>
          <w:szCs w:val="24"/>
        </w:rPr>
        <w:t xml:space="preserve">the revision of the MOU </w:t>
      </w:r>
      <w:r>
        <w:rPr>
          <w:sz w:val="24"/>
          <w:szCs w:val="24"/>
        </w:rPr>
        <w:t xml:space="preserve">as a priority issue in 2013.  </w:t>
      </w:r>
      <w:r w:rsidR="00497686" w:rsidRPr="00DD4828">
        <w:rPr>
          <w:sz w:val="24"/>
          <w:szCs w:val="24"/>
        </w:rPr>
        <w:t xml:space="preserve"> </w:t>
      </w:r>
      <w:r>
        <w:rPr>
          <w:sz w:val="24"/>
          <w:szCs w:val="24"/>
        </w:rPr>
        <w:t xml:space="preserve">Additionally, the </w:t>
      </w:r>
      <w:r w:rsidR="00E80577">
        <w:rPr>
          <w:sz w:val="24"/>
          <w:szCs w:val="24"/>
        </w:rPr>
        <w:t xml:space="preserve">governor’s </w:t>
      </w:r>
      <w:r>
        <w:rPr>
          <w:sz w:val="24"/>
          <w:szCs w:val="24"/>
        </w:rPr>
        <w:t>fish transition team identified f</w:t>
      </w:r>
      <w:r w:rsidR="00497686" w:rsidRPr="00DD4828">
        <w:rPr>
          <w:sz w:val="24"/>
          <w:szCs w:val="24"/>
        </w:rPr>
        <w:t xml:space="preserve">ish passage </w:t>
      </w:r>
      <w:r>
        <w:rPr>
          <w:sz w:val="24"/>
          <w:szCs w:val="24"/>
        </w:rPr>
        <w:t xml:space="preserve">as </w:t>
      </w:r>
      <w:r w:rsidR="00497686" w:rsidRPr="00DD4828">
        <w:rPr>
          <w:sz w:val="24"/>
          <w:szCs w:val="24"/>
        </w:rPr>
        <w:t xml:space="preserve">a priority </w:t>
      </w:r>
      <w:r>
        <w:rPr>
          <w:sz w:val="24"/>
          <w:szCs w:val="24"/>
        </w:rPr>
        <w:t>issue.</w:t>
      </w:r>
    </w:p>
    <w:p w:rsidR="007B4A2E" w:rsidRDefault="007B4A2E" w:rsidP="00E0233A">
      <w:pPr>
        <w:spacing w:after="120"/>
        <w:rPr>
          <w:b/>
          <w:sz w:val="24"/>
          <w:szCs w:val="24"/>
        </w:rPr>
      </w:pPr>
    </w:p>
    <w:p w:rsidR="002A23D6" w:rsidRDefault="002A23D6" w:rsidP="00E0233A">
      <w:pPr>
        <w:spacing w:after="120"/>
        <w:rPr>
          <w:b/>
          <w:sz w:val="24"/>
          <w:szCs w:val="24"/>
        </w:rPr>
      </w:pPr>
      <w:r>
        <w:rPr>
          <w:b/>
          <w:sz w:val="24"/>
          <w:szCs w:val="24"/>
        </w:rPr>
        <w:br w:type="page"/>
      </w:r>
    </w:p>
    <w:p w:rsidR="00463E87" w:rsidRDefault="00995E7E" w:rsidP="00E0233A">
      <w:pPr>
        <w:spacing w:after="120"/>
        <w:rPr>
          <w:sz w:val="24"/>
          <w:szCs w:val="24"/>
        </w:rPr>
      </w:pPr>
      <w:r>
        <w:rPr>
          <w:b/>
          <w:sz w:val="24"/>
          <w:szCs w:val="24"/>
        </w:rPr>
        <w:lastRenderedPageBreak/>
        <w:t>Consensus &amp; N</w:t>
      </w:r>
      <w:r w:rsidR="00573E60" w:rsidRPr="005D2ADA">
        <w:rPr>
          <w:b/>
          <w:sz w:val="24"/>
          <w:szCs w:val="24"/>
        </w:rPr>
        <w:t xml:space="preserve">avigating </w:t>
      </w:r>
      <w:r>
        <w:rPr>
          <w:b/>
          <w:sz w:val="24"/>
          <w:szCs w:val="24"/>
        </w:rPr>
        <w:t>D</w:t>
      </w:r>
      <w:r w:rsidR="00B54C68" w:rsidRPr="005D2ADA">
        <w:rPr>
          <w:b/>
          <w:sz w:val="24"/>
          <w:szCs w:val="24"/>
        </w:rPr>
        <w:t xml:space="preserve">ifficult </w:t>
      </w:r>
      <w:r>
        <w:rPr>
          <w:b/>
          <w:sz w:val="24"/>
          <w:szCs w:val="24"/>
        </w:rPr>
        <w:t>C</w:t>
      </w:r>
      <w:r w:rsidR="00B54C68" w:rsidRPr="00995E7E">
        <w:rPr>
          <w:b/>
          <w:sz w:val="24"/>
          <w:szCs w:val="24"/>
        </w:rPr>
        <w:t>onversations as a Steering Committee</w:t>
      </w:r>
      <w:r w:rsidR="00E645A8">
        <w:rPr>
          <w:b/>
          <w:sz w:val="24"/>
          <w:szCs w:val="24"/>
        </w:rPr>
        <w:t>:</w:t>
      </w:r>
      <w:r w:rsidR="00E645A8">
        <w:rPr>
          <w:sz w:val="24"/>
          <w:szCs w:val="24"/>
        </w:rPr>
        <w:t xml:space="preserve"> Corinne led a discussion about consensus decision making with the attached handout on the unifying principles of consensus.  The strategic action plan identifies consensus as the decision making process of the partnership.  While this has worked in the past, recent difficult discussions have made it clear that the committee needs to review consensus and think about some aspects of it (e.g. quorum for decisions, identifying decisions clearly, </w:t>
      </w:r>
      <w:r w:rsidR="00B92722">
        <w:rPr>
          <w:sz w:val="24"/>
          <w:szCs w:val="24"/>
        </w:rPr>
        <w:t xml:space="preserve">decisions via email, </w:t>
      </w:r>
      <w:proofErr w:type="spellStart"/>
      <w:r w:rsidR="00E645A8">
        <w:rPr>
          <w:sz w:val="24"/>
          <w:szCs w:val="24"/>
        </w:rPr>
        <w:t>etc</w:t>
      </w:r>
      <w:proofErr w:type="spellEnd"/>
      <w:r w:rsidR="00E645A8">
        <w:rPr>
          <w:sz w:val="24"/>
          <w:szCs w:val="24"/>
        </w:rPr>
        <w:t>).</w:t>
      </w:r>
    </w:p>
    <w:p w:rsidR="00B92722" w:rsidRDefault="00B92722" w:rsidP="00626637">
      <w:pPr>
        <w:pStyle w:val="ListParagraph"/>
        <w:numPr>
          <w:ilvl w:val="0"/>
          <w:numId w:val="48"/>
        </w:numPr>
        <w:spacing w:after="120"/>
        <w:contextualSpacing w:val="0"/>
        <w:rPr>
          <w:sz w:val="24"/>
          <w:szCs w:val="24"/>
        </w:rPr>
      </w:pPr>
      <w:r w:rsidRPr="00B92722">
        <w:rPr>
          <w:b/>
          <w:sz w:val="24"/>
          <w:szCs w:val="24"/>
        </w:rPr>
        <w:t>ACTION:</w:t>
      </w:r>
      <w:r>
        <w:rPr>
          <w:sz w:val="24"/>
          <w:szCs w:val="24"/>
        </w:rPr>
        <w:t xml:space="preserve"> At the meeting and via emails in the week after, we identified the following practices to incorporate into our dec</w:t>
      </w:r>
      <w:r w:rsidR="001E11F7">
        <w:rPr>
          <w:sz w:val="24"/>
          <w:szCs w:val="24"/>
        </w:rPr>
        <w:t xml:space="preserve">ision making process.  </w:t>
      </w:r>
      <w:r w:rsidR="001E11F7" w:rsidRPr="001E11F7">
        <w:rPr>
          <w:b/>
          <w:sz w:val="24"/>
          <w:szCs w:val="24"/>
        </w:rPr>
        <w:t>The</w:t>
      </w:r>
      <w:r w:rsidRPr="001E11F7">
        <w:rPr>
          <w:b/>
          <w:sz w:val="24"/>
          <w:szCs w:val="24"/>
        </w:rPr>
        <w:t>s</w:t>
      </w:r>
      <w:r w:rsidR="001E11F7" w:rsidRPr="001E11F7">
        <w:rPr>
          <w:b/>
          <w:sz w:val="24"/>
          <w:szCs w:val="24"/>
        </w:rPr>
        <w:t>e</w:t>
      </w:r>
      <w:r w:rsidRPr="001E11F7">
        <w:rPr>
          <w:b/>
          <w:sz w:val="24"/>
          <w:szCs w:val="24"/>
        </w:rPr>
        <w:t xml:space="preserve"> will be approved or revised at the May meeting.</w:t>
      </w:r>
    </w:p>
    <w:p w:rsidR="00B92722" w:rsidRPr="00B92722" w:rsidRDefault="00B92722" w:rsidP="00626637">
      <w:pPr>
        <w:pStyle w:val="ListParagraph"/>
        <w:numPr>
          <w:ilvl w:val="1"/>
          <w:numId w:val="48"/>
        </w:numPr>
        <w:spacing w:after="120"/>
        <w:contextualSpacing w:val="0"/>
        <w:rPr>
          <w:sz w:val="24"/>
          <w:szCs w:val="24"/>
        </w:rPr>
      </w:pPr>
      <w:r w:rsidRPr="00B92722">
        <w:rPr>
          <w:b/>
          <w:bCs/>
          <w:sz w:val="24"/>
          <w:szCs w:val="24"/>
        </w:rPr>
        <w:t xml:space="preserve">Agendas: </w:t>
      </w:r>
      <w:r w:rsidRPr="00B92722">
        <w:rPr>
          <w:sz w:val="24"/>
          <w:szCs w:val="24"/>
        </w:rPr>
        <w:t>The meeting agenda should note where decisions need to be made versus informational discussion items.  If other decision points come up during the meeting, the notes will reflect them.</w:t>
      </w:r>
      <w:r>
        <w:rPr>
          <w:sz w:val="24"/>
          <w:szCs w:val="24"/>
        </w:rPr>
        <w:t xml:space="preserve">  </w:t>
      </w:r>
    </w:p>
    <w:p w:rsidR="00B92722" w:rsidRPr="00B92722" w:rsidRDefault="00B92722" w:rsidP="00626637">
      <w:pPr>
        <w:pStyle w:val="ListParagraph"/>
        <w:numPr>
          <w:ilvl w:val="1"/>
          <w:numId w:val="48"/>
        </w:numPr>
        <w:spacing w:after="120"/>
        <w:contextualSpacing w:val="0"/>
        <w:rPr>
          <w:sz w:val="24"/>
          <w:szCs w:val="24"/>
        </w:rPr>
      </w:pPr>
      <w:r w:rsidRPr="00B92722">
        <w:rPr>
          <w:b/>
          <w:bCs/>
          <w:sz w:val="24"/>
          <w:szCs w:val="24"/>
        </w:rPr>
        <w:t xml:space="preserve">Consensus: </w:t>
      </w:r>
      <w:r w:rsidR="000F37CB" w:rsidRPr="00D6291B">
        <w:rPr>
          <w:bCs/>
          <w:sz w:val="24"/>
          <w:szCs w:val="24"/>
        </w:rPr>
        <w:t xml:space="preserve">The intention </w:t>
      </w:r>
      <w:r w:rsidR="00D374BD" w:rsidRPr="00D6291B">
        <w:rPr>
          <w:bCs/>
          <w:sz w:val="24"/>
          <w:szCs w:val="24"/>
        </w:rPr>
        <w:t xml:space="preserve">and hope </w:t>
      </w:r>
      <w:r w:rsidR="000F37CB" w:rsidRPr="00D6291B">
        <w:rPr>
          <w:bCs/>
          <w:sz w:val="24"/>
          <w:szCs w:val="24"/>
        </w:rPr>
        <w:t>is that all Steering Committee members are present at meetings and are available to review and provide input on</w:t>
      </w:r>
      <w:r w:rsidR="000F37CB" w:rsidRPr="00D6291B">
        <w:rPr>
          <w:bCs/>
          <w:sz w:val="24"/>
          <w:szCs w:val="24"/>
        </w:rPr>
        <w:t xml:space="preserve"> de</w:t>
      </w:r>
      <w:r w:rsidR="00D6291B">
        <w:rPr>
          <w:bCs/>
          <w:sz w:val="24"/>
          <w:szCs w:val="24"/>
        </w:rPr>
        <w:t>c</w:t>
      </w:r>
      <w:r w:rsidR="000F37CB" w:rsidRPr="00D6291B">
        <w:rPr>
          <w:bCs/>
          <w:sz w:val="24"/>
          <w:szCs w:val="24"/>
        </w:rPr>
        <w:t>i</w:t>
      </w:r>
      <w:r w:rsidR="00D6291B">
        <w:rPr>
          <w:bCs/>
          <w:sz w:val="24"/>
          <w:szCs w:val="24"/>
        </w:rPr>
        <w:t>si</w:t>
      </w:r>
      <w:r w:rsidR="000F37CB" w:rsidRPr="00D6291B">
        <w:rPr>
          <w:bCs/>
          <w:sz w:val="24"/>
          <w:szCs w:val="24"/>
        </w:rPr>
        <w:t xml:space="preserve">ons </w:t>
      </w:r>
      <w:r w:rsidR="000F37CB" w:rsidRPr="00D6291B">
        <w:rPr>
          <w:bCs/>
          <w:sz w:val="24"/>
          <w:szCs w:val="24"/>
        </w:rPr>
        <w:t xml:space="preserve">affecting the </w:t>
      </w:r>
      <w:r w:rsidR="00D6291B">
        <w:rPr>
          <w:bCs/>
          <w:sz w:val="24"/>
          <w:szCs w:val="24"/>
        </w:rPr>
        <w:t>Par</w:t>
      </w:r>
      <w:r w:rsidR="000F37CB" w:rsidRPr="00D6291B">
        <w:rPr>
          <w:bCs/>
          <w:sz w:val="24"/>
          <w:szCs w:val="24"/>
        </w:rPr>
        <w:t>t</w:t>
      </w:r>
      <w:r w:rsidR="00D6291B">
        <w:rPr>
          <w:bCs/>
          <w:sz w:val="24"/>
          <w:szCs w:val="24"/>
        </w:rPr>
        <w:t>n</w:t>
      </w:r>
      <w:r w:rsidR="000F37CB" w:rsidRPr="00D6291B">
        <w:rPr>
          <w:bCs/>
          <w:sz w:val="24"/>
          <w:szCs w:val="24"/>
        </w:rPr>
        <w:t xml:space="preserve">ership. </w:t>
      </w:r>
      <w:r w:rsidR="00A5272C" w:rsidRPr="00D6291B">
        <w:rPr>
          <w:bCs/>
          <w:sz w:val="24"/>
          <w:szCs w:val="24"/>
        </w:rPr>
        <w:t xml:space="preserve"> This is not always </w:t>
      </w:r>
      <w:r w:rsidR="00D374BD" w:rsidRPr="00D6291B">
        <w:rPr>
          <w:bCs/>
          <w:sz w:val="24"/>
          <w:szCs w:val="24"/>
        </w:rPr>
        <w:t>possible.</w:t>
      </w:r>
      <w:r w:rsidR="00D374BD">
        <w:rPr>
          <w:b/>
          <w:bCs/>
          <w:sz w:val="24"/>
          <w:szCs w:val="24"/>
        </w:rPr>
        <w:t xml:space="preserve"> </w:t>
      </w:r>
      <w:r w:rsidRPr="00B92722">
        <w:rPr>
          <w:sz w:val="24"/>
          <w:szCs w:val="24"/>
        </w:rPr>
        <w:t>At</w:t>
      </w:r>
      <w:r w:rsidR="00436B93">
        <w:rPr>
          <w:sz w:val="24"/>
          <w:szCs w:val="24"/>
        </w:rPr>
        <w:t xml:space="preserve"> steering committee</w:t>
      </w:r>
      <w:r w:rsidRPr="00B92722">
        <w:rPr>
          <w:sz w:val="24"/>
          <w:szCs w:val="24"/>
        </w:rPr>
        <w:t xml:space="preserve"> meetings, </w:t>
      </w:r>
      <w:r w:rsidR="00436B93">
        <w:rPr>
          <w:sz w:val="24"/>
          <w:szCs w:val="24"/>
        </w:rPr>
        <w:t xml:space="preserve">the </w:t>
      </w:r>
      <w:r w:rsidRPr="00B92722">
        <w:rPr>
          <w:sz w:val="24"/>
          <w:szCs w:val="24"/>
        </w:rPr>
        <w:t xml:space="preserve">current practice is to reach consensus with those present in person or on the phone.  Decisions should be made with at least five of the nine steering committee members present (i.e. a quorum). </w:t>
      </w:r>
    </w:p>
    <w:p w:rsidR="00B92722" w:rsidRPr="00B92722" w:rsidRDefault="00B92722" w:rsidP="00626637">
      <w:pPr>
        <w:pStyle w:val="ListParagraph"/>
        <w:numPr>
          <w:ilvl w:val="1"/>
          <w:numId w:val="48"/>
        </w:numPr>
        <w:spacing w:after="120"/>
        <w:contextualSpacing w:val="0"/>
        <w:rPr>
          <w:i/>
          <w:iCs/>
          <w:sz w:val="24"/>
          <w:szCs w:val="24"/>
        </w:rPr>
      </w:pPr>
      <w:r w:rsidRPr="00B92722">
        <w:rPr>
          <w:sz w:val="24"/>
          <w:szCs w:val="24"/>
        </w:rPr>
        <w:t xml:space="preserve">When </w:t>
      </w:r>
      <w:r>
        <w:rPr>
          <w:sz w:val="24"/>
          <w:szCs w:val="24"/>
        </w:rPr>
        <w:t xml:space="preserve">using email to </w:t>
      </w:r>
      <w:r w:rsidRPr="00B92722">
        <w:rPr>
          <w:sz w:val="24"/>
          <w:szCs w:val="24"/>
        </w:rPr>
        <w:t>circulat</w:t>
      </w:r>
      <w:r>
        <w:rPr>
          <w:sz w:val="24"/>
          <w:szCs w:val="24"/>
        </w:rPr>
        <w:t>e</w:t>
      </w:r>
      <w:r w:rsidRPr="00B92722">
        <w:rPr>
          <w:sz w:val="24"/>
          <w:szCs w:val="24"/>
        </w:rPr>
        <w:t xml:space="preserve"> drafts of letters or reports that are being prepared for the Partnership, </w:t>
      </w:r>
      <w:r w:rsidR="00914DE3">
        <w:rPr>
          <w:sz w:val="24"/>
          <w:szCs w:val="24"/>
        </w:rPr>
        <w:t>w</w:t>
      </w:r>
      <w:r w:rsidR="00626637" w:rsidRPr="00B92722">
        <w:rPr>
          <w:sz w:val="24"/>
          <w:szCs w:val="24"/>
        </w:rPr>
        <w:t xml:space="preserve">hoever is sending materials for review by email needs to ensure </w:t>
      </w:r>
      <w:r w:rsidR="00D374BD">
        <w:rPr>
          <w:sz w:val="24"/>
          <w:szCs w:val="24"/>
        </w:rPr>
        <w:t>there is ample time provided to enable</w:t>
      </w:r>
      <w:r w:rsidR="00626637" w:rsidRPr="00B92722">
        <w:rPr>
          <w:sz w:val="24"/>
          <w:szCs w:val="24"/>
        </w:rPr>
        <w:t xml:space="preserve"> </w:t>
      </w:r>
      <w:r w:rsidR="001D31E0">
        <w:rPr>
          <w:sz w:val="24"/>
          <w:szCs w:val="24"/>
        </w:rPr>
        <w:t xml:space="preserve">a </w:t>
      </w:r>
      <w:r w:rsidR="00626637" w:rsidRPr="00B92722">
        <w:rPr>
          <w:sz w:val="24"/>
          <w:szCs w:val="24"/>
        </w:rPr>
        <w:t xml:space="preserve">quorum </w:t>
      </w:r>
      <w:r w:rsidR="001D31E0">
        <w:rPr>
          <w:sz w:val="24"/>
          <w:szCs w:val="24"/>
        </w:rPr>
        <w:t xml:space="preserve">at minimum, who </w:t>
      </w:r>
      <w:r w:rsidR="00D6291B">
        <w:rPr>
          <w:sz w:val="24"/>
          <w:szCs w:val="24"/>
        </w:rPr>
        <w:t xml:space="preserve">can </w:t>
      </w:r>
      <w:r w:rsidR="00626637" w:rsidRPr="00B92722">
        <w:rPr>
          <w:sz w:val="24"/>
          <w:szCs w:val="24"/>
        </w:rPr>
        <w:t>approve the materials.</w:t>
      </w:r>
      <w:r w:rsidR="00626637">
        <w:rPr>
          <w:sz w:val="24"/>
          <w:szCs w:val="24"/>
        </w:rPr>
        <w:t xml:space="preserve">  </w:t>
      </w:r>
      <w:r w:rsidRPr="00B92722">
        <w:rPr>
          <w:sz w:val="24"/>
          <w:szCs w:val="24"/>
        </w:rPr>
        <w:t>If comments are not received from individual</w:t>
      </w:r>
      <w:r>
        <w:rPr>
          <w:sz w:val="24"/>
          <w:szCs w:val="24"/>
        </w:rPr>
        <w:t xml:space="preserve"> steering committee</w:t>
      </w:r>
      <w:r w:rsidRPr="00B92722">
        <w:rPr>
          <w:sz w:val="24"/>
          <w:szCs w:val="24"/>
        </w:rPr>
        <w:t xml:space="preserve"> members within </w:t>
      </w:r>
      <w:r w:rsidR="001D31E0">
        <w:rPr>
          <w:sz w:val="24"/>
          <w:szCs w:val="24"/>
        </w:rPr>
        <w:t xml:space="preserve">a reasonable </w:t>
      </w:r>
      <w:r w:rsidRPr="00B92722">
        <w:rPr>
          <w:sz w:val="24"/>
          <w:szCs w:val="24"/>
        </w:rPr>
        <w:t xml:space="preserve">allotted time, it is assumed they have no comments or objections with the written document (including meeting notes).   </w:t>
      </w:r>
    </w:p>
    <w:p w:rsidR="00B92722" w:rsidRPr="00B92722" w:rsidRDefault="00B92722" w:rsidP="00626637">
      <w:pPr>
        <w:pStyle w:val="ListParagraph"/>
        <w:numPr>
          <w:ilvl w:val="1"/>
          <w:numId w:val="48"/>
        </w:numPr>
        <w:spacing w:after="120"/>
        <w:contextualSpacing w:val="0"/>
        <w:rPr>
          <w:iCs/>
          <w:sz w:val="24"/>
          <w:szCs w:val="24"/>
        </w:rPr>
      </w:pPr>
      <w:r w:rsidRPr="00B92722">
        <w:rPr>
          <w:b/>
          <w:iCs/>
          <w:sz w:val="24"/>
          <w:szCs w:val="24"/>
        </w:rPr>
        <w:t>Notes:</w:t>
      </w:r>
      <w:r w:rsidRPr="00B92722">
        <w:rPr>
          <w:iCs/>
          <w:sz w:val="24"/>
          <w:szCs w:val="24"/>
        </w:rPr>
        <w:t xml:space="preserve">  The</w:t>
      </w:r>
      <w:r>
        <w:rPr>
          <w:iCs/>
          <w:sz w:val="24"/>
          <w:szCs w:val="24"/>
        </w:rPr>
        <w:t xml:space="preserve"> meeting</w:t>
      </w:r>
      <w:r w:rsidRPr="00B92722">
        <w:rPr>
          <w:iCs/>
          <w:sz w:val="24"/>
          <w:szCs w:val="24"/>
        </w:rPr>
        <w:t xml:space="preserve"> notes should highlight what decisions or actions were agreed upon and who is taking the responsibility for each item.</w:t>
      </w:r>
      <w:r>
        <w:rPr>
          <w:iCs/>
          <w:sz w:val="24"/>
          <w:szCs w:val="24"/>
        </w:rPr>
        <w:t xml:space="preserve"> </w:t>
      </w:r>
      <w:proofErr w:type="spellStart"/>
      <w:r w:rsidRPr="00B92722">
        <w:rPr>
          <w:iCs/>
          <w:sz w:val="24"/>
          <w:szCs w:val="24"/>
        </w:rPr>
        <w:t>Notetakers</w:t>
      </w:r>
      <w:proofErr w:type="spellEnd"/>
      <w:r w:rsidRPr="00B92722">
        <w:rPr>
          <w:iCs/>
          <w:sz w:val="24"/>
          <w:szCs w:val="24"/>
        </w:rPr>
        <w:t xml:space="preserve"> </w:t>
      </w:r>
      <w:r>
        <w:rPr>
          <w:iCs/>
          <w:sz w:val="24"/>
          <w:szCs w:val="24"/>
        </w:rPr>
        <w:t xml:space="preserve">will </w:t>
      </w:r>
      <w:r w:rsidRPr="00B92722">
        <w:rPr>
          <w:iCs/>
          <w:sz w:val="24"/>
          <w:szCs w:val="24"/>
        </w:rPr>
        <w:t xml:space="preserve">send out draft notes from the meetings to all Steering Committee members after each meeting.  </w:t>
      </w:r>
      <w:r>
        <w:rPr>
          <w:iCs/>
          <w:sz w:val="24"/>
          <w:szCs w:val="24"/>
        </w:rPr>
        <w:t>Committee</w:t>
      </w:r>
      <w:r w:rsidRPr="00B92722">
        <w:rPr>
          <w:iCs/>
          <w:sz w:val="24"/>
          <w:szCs w:val="24"/>
        </w:rPr>
        <w:t xml:space="preserve"> members</w:t>
      </w:r>
      <w:r>
        <w:rPr>
          <w:iCs/>
          <w:sz w:val="24"/>
          <w:szCs w:val="24"/>
        </w:rPr>
        <w:t xml:space="preserve"> will</w:t>
      </w:r>
      <w:r w:rsidRPr="00B92722">
        <w:rPr>
          <w:iCs/>
          <w:sz w:val="24"/>
          <w:szCs w:val="24"/>
        </w:rPr>
        <w:t xml:space="preserve"> send</w:t>
      </w:r>
      <w:r>
        <w:rPr>
          <w:iCs/>
          <w:sz w:val="24"/>
          <w:szCs w:val="24"/>
        </w:rPr>
        <w:t xml:space="preserve"> back comments and corrections via reply all and the </w:t>
      </w:r>
      <w:proofErr w:type="spellStart"/>
      <w:r>
        <w:rPr>
          <w:iCs/>
          <w:sz w:val="24"/>
          <w:szCs w:val="24"/>
        </w:rPr>
        <w:t>notetaker</w:t>
      </w:r>
      <w:proofErr w:type="spellEnd"/>
      <w:r>
        <w:rPr>
          <w:iCs/>
          <w:sz w:val="24"/>
          <w:szCs w:val="24"/>
        </w:rPr>
        <w:t xml:space="preserve"> will</w:t>
      </w:r>
      <w:r w:rsidRPr="00B92722">
        <w:rPr>
          <w:iCs/>
          <w:sz w:val="24"/>
          <w:szCs w:val="24"/>
        </w:rPr>
        <w:t xml:space="preserve"> make edits.  Final notes are distributed with the agenda before the next meeting.  At the next meeting </w:t>
      </w:r>
      <w:r>
        <w:rPr>
          <w:iCs/>
          <w:sz w:val="24"/>
          <w:szCs w:val="24"/>
        </w:rPr>
        <w:t>the committee will</w:t>
      </w:r>
      <w:r w:rsidRPr="00B92722">
        <w:rPr>
          <w:iCs/>
          <w:sz w:val="24"/>
          <w:szCs w:val="24"/>
        </w:rPr>
        <w:t xml:space="preserve"> briefly review the notes and the decisions made at the last meeting.  </w:t>
      </w:r>
    </w:p>
    <w:p w:rsidR="00B92722" w:rsidRPr="00B92722" w:rsidRDefault="00B92722" w:rsidP="00626637">
      <w:pPr>
        <w:pStyle w:val="ListParagraph"/>
        <w:numPr>
          <w:ilvl w:val="1"/>
          <w:numId w:val="48"/>
        </w:numPr>
        <w:spacing w:after="120"/>
        <w:contextualSpacing w:val="0"/>
        <w:rPr>
          <w:i/>
          <w:iCs/>
          <w:sz w:val="24"/>
          <w:szCs w:val="24"/>
        </w:rPr>
      </w:pPr>
      <w:r w:rsidRPr="00B92722">
        <w:rPr>
          <w:b/>
          <w:bCs/>
          <w:sz w:val="24"/>
          <w:szCs w:val="24"/>
        </w:rPr>
        <w:t>Handouts</w:t>
      </w:r>
      <w:r w:rsidRPr="00B92722">
        <w:rPr>
          <w:i/>
          <w:iCs/>
          <w:sz w:val="24"/>
          <w:szCs w:val="24"/>
        </w:rPr>
        <w:t xml:space="preserve">: </w:t>
      </w:r>
      <w:r w:rsidRPr="00B92722">
        <w:rPr>
          <w:sz w:val="24"/>
          <w:szCs w:val="24"/>
        </w:rPr>
        <w:t>Meeting agendas and handouts relating to agenda items should be sent out at least one day prior to the meeting and preferably 1 week in advance. Senders should indicate whether they want a decision to be made related to the information (</w:t>
      </w:r>
      <w:proofErr w:type="spellStart"/>
      <w:r w:rsidRPr="00B92722">
        <w:rPr>
          <w:sz w:val="24"/>
          <w:szCs w:val="24"/>
        </w:rPr>
        <w:t>ie</w:t>
      </w:r>
      <w:proofErr w:type="spellEnd"/>
      <w:r w:rsidRPr="00B92722">
        <w:rPr>
          <w:sz w:val="24"/>
          <w:szCs w:val="24"/>
        </w:rPr>
        <w:t>. budget approval) or if it is just for general discussion. That gives time for people to make calls to Jessica and other board members ahead of the meeting to answer questions.</w:t>
      </w:r>
    </w:p>
    <w:p w:rsidR="00B92722" w:rsidRPr="00B92722" w:rsidRDefault="00B92722" w:rsidP="00B92722">
      <w:pPr>
        <w:spacing w:after="120"/>
        <w:rPr>
          <w:sz w:val="24"/>
          <w:szCs w:val="24"/>
        </w:rPr>
      </w:pPr>
    </w:p>
    <w:p w:rsidR="00E06930" w:rsidRPr="00E06930" w:rsidRDefault="00E06930" w:rsidP="00E06930">
      <w:pPr>
        <w:spacing w:after="120"/>
        <w:rPr>
          <w:sz w:val="24"/>
          <w:szCs w:val="24"/>
        </w:rPr>
      </w:pPr>
      <w:r w:rsidRPr="00E06930">
        <w:rPr>
          <w:sz w:val="24"/>
          <w:szCs w:val="24"/>
        </w:rPr>
        <w:t xml:space="preserve">Some of these deficiencies in the process were evident at the January steering committee meeting.  Arni didn’t think </w:t>
      </w:r>
      <w:r>
        <w:rPr>
          <w:sz w:val="24"/>
          <w:szCs w:val="24"/>
        </w:rPr>
        <w:t>the committee</w:t>
      </w:r>
      <w:r w:rsidRPr="00E06930">
        <w:rPr>
          <w:sz w:val="24"/>
          <w:szCs w:val="24"/>
        </w:rPr>
        <w:t xml:space="preserve"> operated by consensus </w:t>
      </w:r>
      <w:r>
        <w:rPr>
          <w:sz w:val="24"/>
          <w:szCs w:val="24"/>
        </w:rPr>
        <w:t>because it</w:t>
      </w:r>
      <w:r w:rsidRPr="00E06930">
        <w:rPr>
          <w:sz w:val="24"/>
          <w:szCs w:val="24"/>
        </w:rPr>
        <w:t xml:space="preserve"> ignored </w:t>
      </w:r>
      <w:r>
        <w:rPr>
          <w:sz w:val="24"/>
          <w:szCs w:val="24"/>
        </w:rPr>
        <w:t>his organization’s (</w:t>
      </w:r>
      <w:r w:rsidRPr="00E06930">
        <w:rPr>
          <w:sz w:val="24"/>
          <w:szCs w:val="24"/>
        </w:rPr>
        <w:t>A</w:t>
      </w:r>
      <w:r>
        <w:rPr>
          <w:sz w:val="24"/>
          <w:szCs w:val="24"/>
        </w:rPr>
        <w:t xml:space="preserve">laska </w:t>
      </w:r>
      <w:r w:rsidRPr="00E06930">
        <w:rPr>
          <w:sz w:val="24"/>
          <w:szCs w:val="24"/>
        </w:rPr>
        <w:t>S</w:t>
      </w:r>
      <w:r>
        <w:rPr>
          <w:sz w:val="24"/>
          <w:szCs w:val="24"/>
        </w:rPr>
        <w:t xml:space="preserve">almon </w:t>
      </w:r>
      <w:r w:rsidRPr="00E06930">
        <w:rPr>
          <w:sz w:val="24"/>
          <w:szCs w:val="24"/>
        </w:rPr>
        <w:t>A</w:t>
      </w:r>
      <w:r>
        <w:rPr>
          <w:sz w:val="24"/>
          <w:szCs w:val="24"/>
        </w:rPr>
        <w:t>lliance) opposition to the borough’s planning process and the participation of the partnership coordinator.  Some committee members did not realize that he opposed Jessica attending the workshop or that the committee was making a decision about that attendance.</w:t>
      </w:r>
    </w:p>
    <w:p w:rsidR="005364DE" w:rsidRPr="00E06930" w:rsidRDefault="00E06930" w:rsidP="00E06930">
      <w:pPr>
        <w:pStyle w:val="ListParagraph"/>
        <w:numPr>
          <w:ilvl w:val="0"/>
          <w:numId w:val="49"/>
        </w:numPr>
        <w:spacing w:after="120"/>
        <w:rPr>
          <w:sz w:val="24"/>
          <w:szCs w:val="24"/>
        </w:rPr>
      </w:pPr>
      <w:r w:rsidRPr="00E06930">
        <w:rPr>
          <w:b/>
          <w:sz w:val="24"/>
          <w:szCs w:val="24"/>
        </w:rPr>
        <w:t>ACTION:</w:t>
      </w:r>
      <w:r>
        <w:rPr>
          <w:sz w:val="24"/>
          <w:szCs w:val="24"/>
        </w:rPr>
        <w:t xml:space="preserve"> Arni will revise the </w:t>
      </w:r>
      <w:r w:rsidR="005364DE" w:rsidRPr="00E06930">
        <w:rPr>
          <w:sz w:val="24"/>
          <w:szCs w:val="24"/>
        </w:rPr>
        <w:t>Jan</w:t>
      </w:r>
      <w:r>
        <w:rPr>
          <w:sz w:val="24"/>
          <w:szCs w:val="24"/>
        </w:rPr>
        <w:t>uary meeting</w:t>
      </w:r>
      <w:r w:rsidR="005364DE" w:rsidRPr="00E06930">
        <w:rPr>
          <w:sz w:val="24"/>
          <w:szCs w:val="24"/>
        </w:rPr>
        <w:t xml:space="preserve"> notes</w:t>
      </w:r>
      <w:r>
        <w:rPr>
          <w:sz w:val="24"/>
          <w:szCs w:val="24"/>
        </w:rPr>
        <w:t xml:space="preserve"> to accurately reflect this discussion.  The steering committee will review those revised notes at its May meeting.</w:t>
      </w:r>
    </w:p>
    <w:p w:rsidR="005364DE" w:rsidRDefault="005364DE" w:rsidP="00E0233A">
      <w:pPr>
        <w:pStyle w:val="ListParagraph"/>
        <w:spacing w:after="120"/>
        <w:ind w:left="2160"/>
        <w:contextualSpacing w:val="0"/>
        <w:rPr>
          <w:sz w:val="24"/>
          <w:szCs w:val="24"/>
        </w:rPr>
      </w:pPr>
    </w:p>
    <w:p w:rsidR="005364DE" w:rsidRPr="00375389" w:rsidRDefault="003347E5" w:rsidP="00375389">
      <w:pPr>
        <w:rPr>
          <w:b/>
          <w:sz w:val="24"/>
          <w:szCs w:val="24"/>
        </w:rPr>
      </w:pPr>
      <w:r w:rsidRPr="00D773CC">
        <w:rPr>
          <w:b/>
          <w:sz w:val="24"/>
          <w:szCs w:val="24"/>
        </w:rPr>
        <w:lastRenderedPageBreak/>
        <w:t>Feedback on Borough</w:t>
      </w:r>
      <w:r w:rsidR="00D773CC" w:rsidRPr="00D773CC">
        <w:rPr>
          <w:b/>
          <w:sz w:val="24"/>
          <w:szCs w:val="24"/>
        </w:rPr>
        <w:t>’s</w:t>
      </w:r>
      <w:r w:rsidRPr="00D773CC">
        <w:rPr>
          <w:b/>
          <w:sz w:val="24"/>
          <w:szCs w:val="24"/>
        </w:rPr>
        <w:t xml:space="preserve"> Cook Inlet Research Management plan</w:t>
      </w:r>
      <w:r w:rsidR="00D773CC">
        <w:rPr>
          <w:sz w:val="24"/>
          <w:szCs w:val="24"/>
        </w:rPr>
        <w:t>:  Bill started this discussion by pointing out that we had two d</w:t>
      </w:r>
      <w:r w:rsidR="005364DE">
        <w:rPr>
          <w:sz w:val="24"/>
          <w:szCs w:val="24"/>
        </w:rPr>
        <w:t>ecisions on the table:</w:t>
      </w:r>
    </w:p>
    <w:p w:rsidR="005364DE" w:rsidRDefault="00D773CC" w:rsidP="00626637">
      <w:pPr>
        <w:pStyle w:val="ListParagraph"/>
        <w:numPr>
          <w:ilvl w:val="0"/>
          <w:numId w:val="47"/>
        </w:numPr>
        <w:spacing w:after="120"/>
        <w:contextualSpacing w:val="0"/>
        <w:rPr>
          <w:sz w:val="24"/>
          <w:szCs w:val="24"/>
        </w:rPr>
      </w:pPr>
      <w:r>
        <w:rPr>
          <w:sz w:val="24"/>
          <w:szCs w:val="24"/>
        </w:rPr>
        <w:t xml:space="preserve">Do we comment on the plan, and if so, </w:t>
      </w:r>
      <w:r w:rsidR="005364DE">
        <w:rPr>
          <w:sz w:val="24"/>
          <w:szCs w:val="24"/>
        </w:rPr>
        <w:t>what are our comments</w:t>
      </w:r>
      <w:r>
        <w:rPr>
          <w:sz w:val="24"/>
          <w:szCs w:val="24"/>
        </w:rPr>
        <w:t>?</w:t>
      </w:r>
    </w:p>
    <w:p w:rsidR="005364DE" w:rsidRDefault="00D773CC" w:rsidP="00626637">
      <w:pPr>
        <w:pStyle w:val="ListParagraph"/>
        <w:numPr>
          <w:ilvl w:val="0"/>
          <w:numId w:val="47"/>
        </w:numPr>
        <w:spacing w:after="120"/>
        <w:contextualSpacing w:val="0"/>
        <w:rPr>
          <w:sz w:val="24"/>
          <w:szCs w:val="24"/>
        </w:rPr>
      </w:pPr>
      <w:r>
        <w:rPr>
          <w:sz w:val="24"/>
          <w:szCs w:val="24"/>
        </w:rPr>
        <w:t xml:space="preserve">How do we want to reply to the letter about the plan from member Upper Cook Inlet </w:t>
      </w:r>
      <w:proofErr w:type="spellStart"/>
      <w:r>
        <w:rPr>
          <w:sz w:val="24"/>
          <w:szCs w:val="24"/>
        </w:rPr>
        <w:t>Driftnetter’s</w:t>
      </w:r>
      <w:proofErr w:type="spellEnd"/>
      <w:r>
        <w:rPr>
          <w:sz w:val="24"/>
          <w:szCs w:val="24"/>
        </w:rPr>
        <w:t xml:space="preserve"> Association (UCIDA)?</w:t>
      </w:r>
    </w:p>
    <w:p w:rsidR="00906C9D" w:rsidRDefault="00A9503B" w:rsidP="00E0233A">
      <w:pPr>
        <w:spacing w:after="120"/>
        <w:rPr>
          <w:sz w:val="24"/>
          <w:szCs w:val="24"/>
        </w:rPr>
      </w:pPr>
      <w:r>
        <w:rPr>
          <w:sz w:val="24"/>
          <w:szCs w:val="24"/>
        </w:rPr>
        <w:t xml:space="preserve">Bill had prepared a presentation that highlighted parts of the plan that he thought the committee might want to comment on.  Jon </w:t>
      </w:r>
      <w:proofErr w:type="spellStart"/>
      <w:r>
        <w:rPr>
          <w:sz w:val="24"/>
          <w:szCs w:val="24"/>
        </w:rPr>
        <w:t>Gerken</w:t>
      </w:r>
      <w:proofErr w:type="spellEnd"/>
      <w:r>
        <w:rPr>
          <w:sz w:val="24"/>
          <w:szCs w:val="24"/>
        </w:rPr>
        <w:t xml:space="preserve"> attended the workshop, along with Jessica, and came to the steering committee meeting to share his thoughts. </w:t>
      </w:r>
      <w:r w:rsidR="00906C9D">
        <w:rPr>
          <w:sz w:val="24"/>
          <w:szCs w:val="24"/>
        </w:rPr>
        <w:t xml:space="preserve"> The committee discussed several points: </w:t>
      </w:r>
    </w:p>
    <w:p w:rsidR="00906C9D" w:rsidRDefault="00906C9D" w:rsidP="00E0233A">
      <w:pPr>
        <w:pStyle w:val="ListParagraph"/>
        <w:numPr>
          <w:ilvl w:val="0"/>
          <w:numId w:val="45"/>
        </w:numPr>
        <w:contextualSpacing w:val="0"/>
        <w:rPr>
          <w:sz w:val="24"/>
          <w:szCs w:val="24"/>
        </w:rPr>
      </w:pPr>
      <w:r w:rsidRPr="00906C9D">
        <w:rPr>
          <w:sz w:val="24"/>
          <w:szCs w:val="24"/>
        </w:rPr>
        <w:t xml:space="preserve">ranking of habitat goal as third (i.e. last); </w:t>
      </w:r>
    </w:p>
    <w:p w:rsidR="00A9503B" w:rsidRDefault="00906C9D" w:rsidP="00E0233A">
      <w:pPr>
        <w:pStyle w:val="ListParagraph"/>
        <w:numPr>
          <w:ilvl w:val="0"/>
          <w:numId w:val="45"/>
        </w:numPr>
        <w:contextualSpacing w:val="0"/>
        <w:rPr>
          <w:sz w:val="24"/>
          <w:szCs w:val="24"/>
        </w:rPr>
      </w:pPr>
      <w:r w:rsidRPr="00906C9D">
        <w:rPr>
          <w:sz w:val="24"/>
          <w:szCs w:val="24"/>
        </w:rPr>
        <w:t>assumptions that inclusion in partnership plan</w:t>
      </w:r>
      <w:r>
        <w:rPr>
          <w:sz w:val="24"/>
          <w:szCs w:val="24"/>
        </w:rPr>
        <w:t xml:space="preserve"> indicates habitat issues are </w:t>
      </w:r>
      <w:r w:rsidRPr="00906C9D">
        <w:rPr>
          <w:sz w:val="24"/>
          <w:szCs w:val="24"/>
        </w:rPr>
        <w:t>being address</w:t>
      </w:r>
      <w:r>
        <w:rPr>
          <w:sz w:val="24"/>
          <w:szCs w:val="24"/>
        </w:rPr>
        <w:t>ed</w:t>
      </w:r>
    </w:p>
    <w:p w:rsidR="00906C9D" w:rsidRDefault="00906C9D" w:rsidP="00E0233A">
      <w:pPr>
        <w:pStyle w:val="ListParagraph"/>
        <w:numPr>
          <w:ilvl w:val="0"/>
          <w:numId w:val="45"/>
        </w:numPr>
        <w:contextualSpacing w:val="0"/>
        <w:rPr>
          <w:sz w:val="24"/>
          <w:szCs w:val="24"/>
        </w:rPr>
      </w:pPr>
      <w:r>
        <w:rPr>
          <w:sz w:val="24"/>
          <w:szCs w:val="24"/>
        </w:rPr>
        <w:t>assumptions about how partnership funding is used for research</w:t>
      </w:r>
    </w:p>
    <w:p w:rsidR="00906C9D" w:rsidRDefault="00906C9D" w:rsidP="00E0233A">
      <w:pPr>
        <w:pStyle w:val="ListParagraph"/>
        <w:numPr>
          <w:ilvl w:val="0"/>
          <w:numId w:val="45"/>
        </w:numPr>
        <w:contextualSpacing w:val="0"/>
        <w:rPr>
          <w:sz w:val="24"/>
          <w:szCs w:val="24"/>
        </w:rPr>
      </w:pPr>
      <w:r>
        <w:rPr>
          <w:sz w:val="24"/>
          <w:szCs w:val="24"/>
        </w:rPr>
        <w:t>ranking of habitat issues within that goal and overall</w:t>
      </w:r>
    </w:p>
    <w:p w:rsidR="00906C9D" w:rsidRDefault="00906C9D" w:rsidP="00E0233A">
      <w:pPr>
        <w:pStyle w:val="ListParagraph"/>
        <w:numPr>
          <w:ilvl w:val="0"/>
          <w:numId w:val="45"/>
        </w:numPr>
        <w:contextualSpacing w:val="0"/>
        <w:rPr>
          <w:sz w:val="24"/>
          <w:szCs w:val="24"/>
        </w:rPr>
      </w:pPr>
      <w:r>
        <w:rPr>
          <w:sz w:val="24"/>
          <w:szCs w:val="24"/>
        </w:rPr>
        <w:t>identification of Partnership representative</w:t>
      </w:r>
    </w:p>
    <w:p w:rsidR="00906C9D" w:rsidRDefault="00906C9D" w:rsidP="00E0233A">
      <w:pPr>
        <w:pStyle w:val="ListParagraph"/>
        <w:numPr>
          <w:ilvl w:val="0"/>
          <w:numId w:val="45"/>
        </w:numPr>
        <w:contextualSpacing w:val="0"/>
        <w:rPr>
          <w:sz w:val="24"/>
          <w:szCs w:val="24"/>
        </w:rPr>
      </w:pPr>
      <w:r>
        <w:rPr>
          <w:sz w:val="24"/>
          <w:szCs w:val="24"/>
        </w:rPr>
        <w:t>placement of Anadromous Waters Catalog in the plan</w:t>
      </w:r>
    </w:p>
    <w:p w:rsidR="00906C9D" w:rsidRDefault="00906C9D" w:rsidP="00E0233A">
      <w:pPr>
        <w:pStyle w:val="ListParagraph"/>
        <w:numPr>
          <w:ilvl w:val="0"/>
          <w:numId w:val="45"/>
        </w:numPr>
        <w:contextualSpacing w:val="0"/>
        <w:rPr>
          <w:sz w:val="24"/>
          <w:szCs w:val="24"/>
        </w:rPr>
      </w:pPr>
      <w:r>
        <w:rPr>
          <w:sz w:val="24"/>
          <w:szCs w:val="24"/>
        </w:rPr>
        <w:t>beaver dams</w:t>
      </w:r>
    </w:p>
    <w:p w:rsidR="00906C9D" w:rsidRDefault="00906C9D" w:rsidP="00E0233A">
      <w:pPr>
        <w:pStyle w:val="ListParagraph"/>
        <w:numPr>
          <w:ilvl w:val="0"/>
          <w:numId w:val="45"/>
        </w:numPr>
        <w:contextualSpacing w:val="0"/>
        <w:rPr>
          <w:sz w:val="24"/>
          <w:szCs w:val="24"/>
        </w:rPr>
      </w:pPr>
      <w:r>
        <w:rPr>
          <w:sz w:val="24"/>
          <w:szCs w:val="24"/>
        </w:rPr>
        <w:t xml:space="preserve">marine mammals </w:t>
      </w:r>
    </w:p>
    <w:p w:rsidR="00E0233A" w:rsidRPr="00906C9D" w:rsidRDefault="00E0233A" w:rsidP="00E0233A">
      <w:pPr>
        <w:pStyle w:val="ListParagraph"/>
        <w:contextualSpacing w:val="0"/>
        <w:rPr>
          <w:sz w:val="24"/>
          <w:szCs w:val="24"/>
        </w:rPr>
      </w:pPr>
    </w:p>
    <w:p w:rsidR="00906C9D" w:rsidRDefault="00906C9D" w:rsidP="00E0233A">
      <w:pPr>
        <w:pStyle w:val="ListParagraph"/>
        <w:numPr>
          <w:ilvl w:val="0"/>
          <w:numId w:val="46"/>
        </w:numPr>
        <w:spacing w:after="120"/>
        <w:contextualSpacing w:val="0"/>
        <w:rPr>
          <w:b/>
          <w:sz w:val="24"/>
          <w:szCs w:val="24"/>
        </w:rPr>
      </w:pPr>
      <w:r w:rsidRPr="00906C9D">
        <w:rPr>
          <w:b/>
          <w:sz w:val="24"/>
          <w:szCs w:val="24"/>
        </w:rPr>
        <w:t xml:space="preserve">DECISION: </w:t>
      </w:r>
      <w:r w:rsidRPr="003D2996">
        <w:rPr>
          <w:sz w:val="24"/>
          <w:szCs w:val="24"/>
        </w:rPr>
        <w:t>The committee agreed that the partnership should comment on the planning process and contents.</w:t>
      </w:r>
      <w:r w:rsidRPr="00906C9D">
        <w:rPr>
          <w:b/>
          <w:sz w:val="24"/>
          <w:szCs w:val="24"/>
        </w:rPr>
        <w:t xml:space="preserve">  </w:t>
      </w:r>
    </w:p>
    <w:p w:rsidR="00906C9D" w:rsidRPr="00E0233A" w:rsidRDefault="00906C9D" w:rsidP="00E0233A">
      <w:pPr>
        <w:pStyle w:val="ListParagraph"/>
        <w:numPr>
          <w:ilvl w:val="0"/>
          <w:numId w:val="46"/>
        </w:numPr>
        <w:spacing w:after="120"/>
        <w:contextualSpacing w:val="0"/>
        <w:rPr>
          <w:b/>
          <w:sz w:val="24"/>
          <w:szCs w:val="24"/>
        </w:rPr>
      </w:pPr>
      <w:r>
        <w:rPr>
          <w:b/>
          <w:sz w:val="24"/>
          <w:szCs w:val="24"/>
        </w:rPr>
        <w:t xml:space="preserve">ACTION: </w:t>
      </w:r>
      <w:r w:rsidRPr="003D2996">
        <w:rPr>
          <w:sz w:val="24"/>
          <w:szCs w:val="24"/>
        </w:rPr>
        <w:t>Corinne will draft a letter about the above discussion points and the committee will review via email.</w:t>
      </w:r>
    </w:p>
    <w:p w:rsidR="00995E7E" w:rsidRDefault="00995E7E" w:rsidP="00E0233A">
      <w:pPr>
        <w:spacing w:after="120"/>
        <w:rPr>
          <w:sz w:val="24"/>
          <w:szCs w:val="24"/>
        </w:rPr>
      </w:pPr>
    </w:p>
    <w:p w:rsidR="000606C4" w:rsidRDefault="00995E7E" w:rsidP="00E0233A">
      <w:pPr>
        <w:spacing w:after="120"/>
        <w:rPr>
          <w:sz w:val="24"/>
          <w:szCs w:val="24"/>
        </w:rPr>
      </w:pPr>
      <w:r w:rsidRPr="00995E7E">
        <w:rPr>
          <w:sz w:val="24"/>
          <w:szCs w:val="24"/>
        </w:rPr>
        <w:t>Jessica noted appreciation for UCIDA taking the time to send Partnership a letter</w:t>
      </w:r>
      <w:r>
        <w:rPr>
          <w:sz w:val="24"/>
          <w:szCs w:val="24"/>
        </w:rPr>
        <w:t xml:space="preserve">.  </w:t>
      </w:r>
      <w:r w:rsidR="00D773CC" w:rsidRPr="00D773CC">
        <w:rPr>
          <w:sz w:val="24"/>
          <w:szCs w:val="24"/>
        </w:rPr>
        <w:t xml:space="preserve">UCIDA’s letter took issue with the partnership coordinator’s participation in the plan workshop because they thought that violated the partnership’s abstention from allocation decisions.  </w:t>
      </w:r>
      <w:r w:rsidR="00D773CC">
        <w:rPr>
          <w:sz w:val="24"/>
          <w:szCs w:val="24"/>
        </w:rPr>
        <w:t>Committee members in attendance (Arni had left by this point)</w:t>
      </w:r>
      <w:r w:rsidR="00D773CC" w:rsidRPr="00D773CC">
        <w:rPr>
          <w:sz w:val="24"/>
          <w:szCs w:val="24"/>
        </w:rPr>
        <w:t xml:space="preserve"> disagree</w:t>
      </w:r>
      <w:r w:rsidR="00D773CC">
        <w:rPr>
          <w:sz w:val="24"/>
          <w:szCs w:val="24"/>
        </w:rPr>
        <w:t>d that we we</w:t>
      </w:r>
      <w:r w:rsidR="00D773CC" w:rsidRPr="00D773CC">
        <w:rPr>
          <w:sz w:val="24"/>
          <w:szCs w:val="24"/>
        </w:rPr>
        <w:t>re weighing in on allocation issues</w:t>
      </w:r>
      <w:r w:rsidR="00D773CC">
        <w:rPr>
          <w:sz w:val="24"/>
          <w:szCs w:val="24"/>
        </w:rPr>
        <w:t xml:space="preserve">.  The partnership’s strategic action plan does not preclude </w:t>
      </w:r>
      <w:r w:rsidR="00D773CC" w:rsidRPr="00D773CC">
        <w:rPr>
          <w:sz w:val="24"/>
          <w:szCs w:val="24"/>
        </w:rPr>
        <w:t>attending meetings where allocation</w:t>
      </w:r>
      <w:r w:rsidR="00D773CC">
        <w:rPr>
          <w:sz w:val="24"/>
          <w:szCs w:val="24"/>
        </w:rPr>
        <w:t xml:space="preserve"> will also be included; we </w:t>
      </w:r>
      <w:r w:rsidR="00D773CC" w:rsidRPr="00D773CC">
        <w:rPr>
          <w:sz w:val="24"/>
          <w:szCs w:val="24"/>
        </w:rPr>
        <w:t>cannot avoid those talks sometimes</w:t>
      </w:r>
      <w:r w:rsidR="00D773CC">
        <w:rPr>
          <w:sz w:val="24"/>
          <w:szCs w:val="24"/>
        </w:rPr>
        <w:t xml:space="preserve"> when habitat is also being addressed.  We agreed that we need to be clear in the comment letter to the borough that Jessica was not involved in discussions related to allocation.  Jessica suggested a teleconference between herself, a </w:t>
      </w:r>
      <w:r w:rsidR="00E0233A">
        <w:rPr>
          <w:sz w:val="24"/>
          <w:szCs w:val="24"/>
        </w:rPr>
        <w:t>representative from</w:t>
      </w:r>
      <w:r w:rsidR="00D773CC">
        <w:rPr>
          <w:sz w:val="24"/>
          <w:szCs w:val="24"/>
        </w:rPr>
        <w:t xml:space="preserve"> the committee, and Eric </w:t>
      </w:r>
      <w:proofErr w:type="spellStart"/>
      <w:r w:rsidR="00D773CC">
        <w:rPr>
          <w:sz w:val="24"/>
          <w:szCs w:val="24"/>
        </w:rPr>
        <w:t>Huebsch</w:t>
      </w:r>
      <w:proofErr w:type="spellEnd"/>
      <w:r w:rsidR="00D773CC">
        <w:rPr>
          <w:sz w:val="24"/>
          <w:szCs w:val="24"/>
        </w:rPr>
        <w:t xml:space="preserve"> of UCIDA.  </w:t>
      </w:r>
    </w:p>
    <w:p w:rsidR="00995E7E" w:rsidRDefault="00D773CC" w:rsidP="00E0233A">
      <w:pPr>
        <w:pStyle w:val="ListParagraph"/>
        <w:numPr>
          <w:ilvl w:val="0"/>
          <w:numId w:val="44"/>
        </w:numPr>
        <w:spacing w:after="120"/>
        <w:contextualSpacing w:val="0"/>
        <w:rPr>
          <w:b/>
          <w:sz w:val="24"/>
          <w:szCs w:val="24"/>
        </w:rPr>
      </w:pPr>
      <w:r w:rsidRPr="00D773CC">
        <w:rPr>
          <w:b/>
          <w:sz w:val="24"/>
          <w:szCs w:val="24"/>
        </w:rPr>
        <w:t xml:space="preserve">DECISION: </w:t>
      </w:r>
      <w:r w:rsidR="00995E7E" w:rsidRPr="003D2996">
        <w:rPr>
          <w:sz w:val="24"/>
          <w:szCs w:val="24"/>
        </w:rPr>
        <w:t>The committee decided that the coordinator and one or two members of the steering committee should talk with UCIDA.</w:t>
      </w:r>
    </w:p>
    <w:p w:rsidR="00D773CC" w:rsidRPr="00D773CC" w:rsidRDefault="00995E7E" w:rsidP="00E0233A">
      <w:pPr>
        <w:pStyle w:val="ListParagraph"/>
        <w:numPr>
          <w:ilvl w:val="0"/>
          <w:numId w:val="44"/>
        </w:numPr>
        <w:spacing w:after="120"/>
        <w:contextualSpacing w:val="0"/>
        <w:rPr>
          <w:b/>
          <w:sz w:val="24"/>
          <w:szCs w:val="24"/>
        </w:rPr>
      </w:pPr>
      <w:r>
        <w:rPr>
          <w:b/>
          <w:sz w:val="24"/>
          <w:szCs w:val="24"/>
        </w:rPr>
        <w:t xml:space="preserve">ACTION: </w:t>
      </w:r>
      <w:r w:rsidR="00D773CC" w:rsidRPr="0014728A">
        <w:rPr>
          <w:sz w:val="24"/>
          <w:szCs w:val="24"/>
        </w:rPr>
        <w:t xml:space="preserve">Jessica will contact </w:t>
      </w:r>
      <w:r w:rsidRPr="0014728A">
        <w:rPr>
          <w:sz w:val="24"/>
          <w:szCs w:val="24"/>
        </w:rPr>
        <w:t xml:space="preserve">Eric </w:t>
      </w:r>
      <w:proofErr w:type="spellStart"/>
      <w:r w:rsidRPr="0014728A">
        <w:rPr>
          <w:sz w:val="24"/>
          <w:szCs w:val="24"/>
        </w:rPr>
        <w:t>Huebsch</w:t>
      </w:r>
      <w:proofErr w:type="spellEnd"/>
      <w:r w:rsidRPr="0014728A">
        <w:rPr>
          <w:sz w:val="24"/>
          <w:szCs w:val="24"/>
        </w:rPr>
        <w:t xml:space="preserve"> to see if he</w:t>
      </w:r>
      <w:r w:rsidR="00D773CC" w:rsidRPr="0014728A">
        <w:rPr>
          <w:sz w:val="24"/>
          <w:szCs w:val="24"/>
        </w:rPr>
        <w:t>’d like to set up a teleconference with her and Bill.</w:t>
      </w:r>
    </w:p>
    <w:p w:rsidR="0077485D" w:rsidRPr="0077485D" w:rsidRDefault="0077485D" w:rsidP="00E0233A">
      <w:pPr>
        <w:spacing w:after="120"/>
        <w:rPr>
          <w:sz w:val="24"/>
          <w:szCs w:val="24"/>
        </w:rPr>
      </w:pPr>
    </w:p>
    <w:p w:rsidR="00F1388E" w:rsidRDefault="00463E87" w:rsidP="00E0233A">
      <w:pPr>
        <w:spacing w:after="120"/>
        <w:rPr>
          <w:sz w:val="24"/>
          <w:szCs w:val="24"/>
        </w:rPr>
      </w:pPr>
      <w:r w:rsidRPr="002A23D6">
        <w:rPr>
          <w:b/>
          <w:sz w:val="24"/>
          <w:szCs w:val="24"/>
        </w:rPr>
        <w:t>Wastewater management issues</w:t>
      </w:r>
      <w:r w:rsidR="002A23D6" w:rsidRPr="002A23D6">
        <w:rPr>
          <w:b/>
          <w:sz w:val="24"/>
          <w:szCs w:val="24"/>
        </w:rPr>
        <w:t>:</w:t>
      </w:r>
      <w:r w:rsidRPr="002A23D6">
        <w:rPr>
          <w:sz w:val="24"/>
          <w:szCs w:val="24"/>
        </w:rPr>
        <w:t xml:space="preserve"> </w:t>
      </w:r>
      <w:r w:rsidR="002A23D6" w:rsidRPr="002A23D6">
        <w:rPr>
          <w:sz w:val="24"/>
          <w:szCs w:val="24"/>
        </w:rPr>
        <w:t>Arni had sent materials about this but had to leave the</w:t>
      </w:r>
      <w:r w:rsidR="002A23D6">
        <w:rPr>
          <w:sz w:val="24"/>
          <w:szCs w:val="24"/>
        </w:rPr>
        <w:t xml:space="preserve"> </w:t>
      </w:r>
      <w:r w:rsidR="002A23D6" w:rsidRPr="002A23D6">
        <w:rPr>
          <w:sz w:val="24"/>
          <w:szCs w:val="24"/>
        </w:rPr>
        <w:t>meeting before this topic came up.  Frankie updated</w:t>
      </w:r>
      <w:r w:rsidR="002A23D6">
        <w:rPr>
          <w:sz w:val="24"/>
          <w:szCs w:val="24"/>
        </w:rPr>
        <w:t xml:space="preserve"> the committee</w:t>
      </w:r>
      <w:r w:rsidR="002A23D6" w:rsidRPr="002A23D6">
        <w:rPr>
          <w:sz w:val="24"/>
          <w:szCs w:val="24"/>
        </w:rPr>
        <w:t xml:space="preserve"> about</w:t>
      </w:r>
      <w:r w:rsidR="002A23D6">
        <w:rPr>
          <w:sz w:val="24"/>
          <w:szCs w:val="24"/>
        </w:rPr>
        <w:t xml:space="preserve"> the</w:t>
      </w:r>
      <w:r w:rsidR="002A23D6" w:rsidRPr="002A23D6">
        <w:rPr>
          <w:sz w:val="24"/>
          <w:szCs w:val="24"/>
        </w:rPr>
        <w:t xml:space="preserve"> borough</w:t>
      </w:r>
      <w:r w:rsidR="002A23D6">
        <w:rPr>
          <w:sz w:val="24"/>
          <w:szCs w:val="24"/>
        </w:rPr>
        <w:t>’s wastewater</w:t>
      </w:r>
      <w:r w:rsidR="002A23D6" w:rsidRPr="002A23D6">
        <w:rPr>
          <w:sz w:val="24"/>
          <w:szCs w:val="24"/>
        </w:rPr>
        <w:t xml:space="preserve"> tas</w:t>
      </w:r>
      <w:r w:rsidR="002A23D6">
        <w:rPr>
          <w:sz w:val="24"/>
          <w:szCs w:val="24"/>
        </w:rPr>
        <w:t xml:space="preserve">k force.   </w:t>
      </w:r>
    </w:p>
    <w:p w:rsidR="002A23D6" w:rsidRPr="00F1388E" w:rsidRDefault="00F1388E" w:rsidP="00E0233A">
      <w:pPr>
        <w:pStyle w:val="ListParagraph"/>
        <w:numPr>
          <w:ilvl w:val="0"/>
          <w:numId w:val="43"/>
        </w:numPr>
        <w:spacing w:after="120"/>
        <w:contextualSpacing w:val="0"/>
        <w:rPr>
          <w:sz w:val="24"/>
          <w:szCs w:val="24"/>
        </w:rPr>
      </w:pPr>
      <w:r w:rsidRPr="00F1388E">
        <w:rPr>
          <w:b/>
          <w:sz w:val="24"/>
          <w:szCs w:val="24"/>
        </w:rPr>
        <w:t>ACTION:</w:t>
      </w:r>
      <w:r>
        <w:rPr>
          <w:sz w:val="24"/>
          <w:szCs w:val="24"/>
        </w:rPr>
        <w:t xml:space="preserve"> </w:t>
      </w:r>
      <w:r w:rsidR="002A23D6" w:rsidRPr="00F1388E">
        <w:rPr>
          <w:sz w:val="24"/>
          <w:szCs w:val="24"/>
        </w:rPr>
        <w:t>This topic will be added to the May agenda for discussion.</w:t>
      </w:r>
    </w:p>
    <w:p w:rsidR="00463E87" w:rsidRPr="005D2ADA" w:rsidRDefault="002A23D6" w:rsidP="00E0233A">
      <w:pPr>
        <w:spacing w:after="120"/>
        <w:rPr>
          <w:sz w:val="24"/>
          <w:szCs w:val="24"/>
        </w:rPr>
      </w:pPr>
      <w:r>
        <w:rPr>
          <w:sz w:val="24"/>
          <w:szCs w:val="24"/>
        </w:rPr>
        <w:t xml:space="preserve"> </w:t>
      </w:r>
    </w:p>
    <w:p w:rsidR="00AE6449" w:rsidRDefault="00715ED7" w:rsidP="00E0233A">
      <w:pPr>
        <w:spacing w:after="120"/>
        <w:rPr>
          <w:sz w:val="24"/>
          <w:szCs w:val="24"/>
        </w:rPr>
      </w:pPr>
      <w:r>
        <w:rPr>
          <w:b/>
          <w:sz w:val="24"/>
          <w:szCs w:val="24"/>
        </w:rPr>
        <w:t>Letter from FHPs</w:t>
      </w:r>
      <w:r w:rsidR="003347E5" w:rsidRPr="005D2ADA">
        <w:rPr>
          <w:b/>
          <w:sz w:val="24"/>
          <w:szCs w:val="24"/>
        </w:rPr>
        <w:t xml:space="preserve"> on allocation process</w:t>
      </w:r>
      <w:r>
        <w:rPr>
          <w:b/>
          <w:sz w:val="24"/>
          <w:szCs w:val="24"/>
        </w:rPr>
        <w:t>:</w:t>
      </w:r>
      <w:r>
        <w:rPr>
          <w:sz w:val="24"/>
          <w:szCs w:val="24"/>
        </w:rPr>
        <w:t xml:space="preserve"> Jessica updated the committee about a letter that the fish habitat partnerships have been working on to provide comments about the NFHP funding allocation </w:t>
      </w:r>
      <w:r>
        <w:rPr>
          <w:sz w:val="24"/>
          <w:szCs w:val="24"/>
        </w:rPr>
        <w:lastRenderedPageBreak/>
        <w:t xml:space="preserve">process.  Steve Perry of the </w:t>
      </w:r>
      <w:r w:rsidR="005D2ADA" w:rsidRPr="00715ED7">
        <w:rPr>
          <w:sz w:val="24"/>
          <w:szCs w:val="24"/>
        </w:rPr>
        <w:t>E</w:t>
      </w:r>
      <w:r>
        <w:rPr>
          <w:sz w:val="24"/>
          <w:szCs w:val="24"/>
        </w:rPr>
        <w:t xml:space="preserve">astern </w:t>
      </w:r>
      <w:r w:rsidR="005D2ADA" w:rsidRPr="00715ED7">
        <w:rPr>
          <w:sz w:val="24"/>
          <w:szCs w:val="24"/>
        </w:rPr>
        <w:t>B</w:t>
      </w:r>
      <w:r>
        <w:rPr>
          <w:sz w:val="24"/>
          <w:szCs w:val="24"/>
        </w:rPr>
        <w:t xml:space="preserve">rook </w:t>
      </w:r>
      <w:r w:rsidR="005D2ADA" w:rsidRPr="00715ED7">
        <w:rPr>
          <w:sz w:val="24"/>
          <w:szCs w:val="24"/>
        </w:rPr>
        <w:t>T</w:t>
      </w:r>
      <w:r>
        <w:rPr>
          <w:sz w:val="24"/>
          <w:szCs w:val="24"/>
        </w:rPr>
        <w:t xml:space="preserve">rout </w:t>
      </w:r>
      <w:r w:rsidR="005D2ADA" w:rsidRPr="00715ED7">
        <w:rPr>
          <w:sz w:val="24"/>
          <w:szCs w:val="24"/>
        </w:rPr>
        <w:t>J</w:t>
      </w:r>
      <w:r>
        <w:rPr>
          <w:sz w:val="24"/>
          <w:szCs w:val="24"/>
        </w:rPr>
        <w:t xml:space="preserve">oint </w:t>
      </w:r>
      <w:r w:rsidR="005D2ADA" w:rsidRPr="00715ED7">
        <w:rPr>
          <w:sz w:val="24"/>
          <w:szCs w:val="24"/>
        </w:rPr>
        <w:t>V</w:t>
      </w:r>
      <w:r>
        <w:rPr>
          <w:sz w:val="24"/>
          <w:szCs w:val="24"/>
        </w:rPr>
        <w:t>enture</w:t>
      </w:r>
      <w:r w:rsidR="005D2ADA" w:rsidRPr="00715ED7">
        <w:rPr>
          <w:sz w:val="24"/>
          <w:szCs w:val="24"/>
        </w:rPr>
        <w:t xml:space="preserve"> took </w:t>
      </w:r>
      <w:r>
        <w:rPr>
          <w:sz w:val="24"/>
          <w:szCs w:val="24"/>
        </w:rPr>
        <w:t xml:space="preserve">the </w:t>
      </w:r>
      <w:r w:rsidR="005D2ADA" w:rsidRPr="00715ED7">
        <w:rPr>
          <w:sz w:val="24"/>
          <w:szCs w:val="24"/>
        </w:rPr>
        <w:t>lead on the letter</w:t>
      </w:r>
      <w:r>
        <w:rPr>
          <w:sz w:val="24"/>
          <w:szCs w:val="24"/>
        </w:rPr>
        <w:t xml:space="preserve"> and</w:t>
      </w:r>
      <w:r w:rsidR="005A7773" w:rsidRPr="00715ED7">
        <w:rPr>
          <w:sz w:val="24"/>
          <w:szCs w:val="24"/>
        </w:rPr>
        <w:t xml:space="preserve"> solicited comments</w:t>
      </w:r>
      <w:r>
        <w:rPr>
          <w:sz w:val="24"/>
          <w:szCs w:val="24"/>
        </w:rPr>
        <w:t xml:space="preserve">.  </w:t>
      </w:r>
      <w:r w:rsidR="005A7773" w:rsidRPr="00715ED7">
        <w:rPr>
          <w:sz w:val="24"/>
          <w:szCs w:val="24"/>
        </w:rPr>
        <w:t xml:space="preserve">Jessica </w:t>
      </w:r>
      <w:r>
        <w:rPr>
          <w:sz w:val="24"/>
          <w:szCs w:val="24"/>
        </w:rPr>
        <w:t>has</w:t>
      </w:r>
      <w:r w:rsidR="005A7773" w:rsidRPr="00715ED7">
        <w:rPr>
          <w:sz w:val="24"/>
          <w:szCs w:val="24"/>
        </w:rPr>
        <w:t xml:space="preserve"> not give</w:t>
      </w:r>
      <w:r>
        <w:rPr>
          <w:sz w:val="24"/>
          <w:szCs w:val="24"/>
        </w:rPr>
        <w:t>n</w:t>
      </w:r>
      <w:r w:rsidR="005A7773" w:rsidRPr="00715ED7">
        <w:rPr>
          <w:sz w:val="24"/>
          <w:szCs w:val="24"/>
        </w:rPr>
        <w:t xml:space="preserve"> him any feedback </w:t>
      </w:r>
      <w:r>
        <w:rPr>
          <w:sz w:val="24"/>
          <w:szCs w:val="24"/>
        </w:rPr>
        <w:t xml:space="preserve">yet.  Bill said that USFWS </w:t>
      </w:r>
      <w:r w:rsidR="005A7773" w:rsidRPr="00715ED7">
        <w:rPr>
          <w:sz w:val="24"/>
          <w:szCs w:val="24"/>
        </w:rPr>
        <w:t>said they’d try this</w:t>
      </w:r>
      <w:r>
        <w:rPr>
          <w:sz w:val="24"/>
          <w:szCs w:val="24"/>
        </w:rPr>
        <w:t xml:space="preserve"> process for 2 years</w:t>
      </w:r>
      <w:r w:rsidR="00914457" w:rsidRPr="00715ED7">
        <w:rPr>
          <w:sz w:val="24"/>
          <w:szCs w:val="24"/>
        </w:rPr>
        <w:t xml:space="preserve">, </w:t>
      </w:r>
      <w:r w:rsidR="00914457">
        <w:rPr>
          <w:sz w:val="24"/>
          <w:szCs w:val="24"/>
        </w:rPr>
        <w:t>and</w:t>
      </w:r>
      <w:r>
        <w:rPr>
          <w:sz w:val="24"/>
          <w:szCs w:val="24"/>
        </w:rPr>
        <w:t xml:space="preserve"> </w:t>
      </w:r>
      <w:r w:rsidR="005A7773" w:rsidRPr="00715ED7">
        <w:rPr>
          <w:sz w:val="24"/>
          <w:szCs w:val="24"/>
        </w:rPr>
        <w:t>it’s been 2 years</w:t>
      </w:r>
      <w:r w:rsidR="00E80577">
        <w:rPr>
          <w:sz w:val="24"/>
          <w:szCs w:val="24"/>
        </w:rPr>
        <w:t>,</w:t>
      </w:r>
      <w:r w:rsidR="005A7773" w:rsidRPr="00715ED7">
        <w:rPr>
          <w:sz w:val="24"/>
          <w:szCs w:val="24"/>
        </w:rPr>
        <w:t xml:space="preserve"> so </w:t>
      </w:r>
      <w:r>
        <w:rPr>
          <w:sz w:val="24"/>
          <w:szCs w:val="24"/>
        </w:rPr>
        <w:t xml:space="preserve">it’s </w:t>
      </w:r>
      <w:r w:rsidR="005A7773" w:rsidRPr="00715ED7">
        <w:rPr>
          <w:sz w:val="24"/>
          <w:szCs w:val="24"/>
        </w:rPr>
        <w:t>time to comment</w:t>
      </w:r>
      <w:r>
        <w:rPr>
          <w:sz w:val="24"/>
          <w:szCs w:val="24"/>
        </w:rPr>
        <w:t xml:space="preserve">.  </w:t>
      </w:r>
      <w:r w:rsidR="005A7773" w:rsidRPr="00715ED7">
        <w:rPr>
          <w:sz w:val="24"/>
          <w:szCs w:val="24"/>
        </w:rPr>
        <w:t>Roger</w:t>
      </w:r>
      <w:r>
        <w:rPr>
          <w:sz w:val="24"/>
          <w:szCs w:val="24"/>
        </w:rPr>
        <w:t xml:space="preserve"> has seen the letter and thinks that the FHPs have </w:t>
      </w:r>
      <w:r w:rsidR="005A7773" w:rsidRPr="00715ED7">
        <w:rPr>
          <w:sz w:val="24"/>
          <w:szCs w:val="24"/>
        </w:rPr>
        <w:t xml:space="preserve">good comments </w:t>
      </w:r>
      <w:r w:rsidR="00C5172A" w:rsidRPr="00715ED7">
        <w:rPr>
          <w:sz w:val="24"/>
          <w:szCs w:val="24"/>
        </w:rPr>
        <w:t>about improving</w:t>
      </w:r>
      <w:r>
        <w:rPr>
          <w:sz w:val="24"/>
          <w:szCs w:val="24"/>
        </w:rPr>
        <w:t xml:space="preserve"> the process.   Frankie suggested that we </w:t>
      </w:r>
      <w:r w:rsidRPr="00715ED7">
        <w:rPr>
          <w:sz w:val="24"/>
          <w:szCs w:val="24"/>
        </w:rPr>
        <w:t>comment about</w:t>
      </w:r>
      <w:r>
        <w:rPr>
          <w:sz w:val="24"/>
          <w:szCs w:val="24"/>
        </w:rPr>
        <w:t xml:space="preserve"> how the</w:t>
      </w:r>
      <w:r w:rsidRPr="00715ED7">
        <w:rPr>
          <w:sz w:val="24"/>
          <w:szCs w:val="24"/>
        </w:rPr>
        <w:t xml:space="preserve"> timing of awards mak</w:t>
      </w:r>
      <w:r w:rsidR="00E80577">
        <w:rPr>
          <w:sz w:val="24"/>
          <w:szCs w:val="24"/>
        </w:rPr>
        <w:t>es</w:t>
      </w:r>
      <w:r w:rsidRPr="00715ED7">
        <w:rPr>
          <w:sz w:val="24"/>
          <w:szCs w:val="24"/>
        </w:rPr>
        <w:t xml:space="preserve"> it difficult for </w:t>
      </w:r>
      <w:r>
        <w:rPr>
          <w:sz w:val="24"/>
          <w:szCs w:val="24"/>
        </w:rPr>
        <w:t xml:space="preserve">field </w:t>
      </w:r>
      <w:r w:rsidRPr="00715ED7">
        <w:rPr>
          <w:sz w:val="24"/>
          <w:szCs w:val="24"/>
        </w:rPr>
        <w:t>project</w:t>
      </w:r>
      <w:r>
        <w:rPr>
          <w:sz w:val="24"/>
          <w:szCs w:val="24"/>
        </w:rPr>
        <w:t>s to start; it will be u</w:t>
      </w:r>
      <w:r w:rsidRPr="00715ED7">
        <w:rPr>
          <w:sz w:val="24"/>
          <w:szCs w:val="24"/>
        </w:rPr>
        <w:t>p to May 1</w:t>
      </w:r>
      <w:r w:rsidRPr="00715ED7">
        <w:rPr>
          <w:sz w:val="24"/>
          <w:szCs w:val="24"/>
          <w:vertAlign w:val="superscript"/>
        </w:rPr>
        <w:t>st</w:t>
      </w:r>
      <w:r w:rsidRPr="00715ED7">
        <w:rPr>
          <w:sz w:val="24"/>
          <w:szCs w:val="24"/>
        </w:rPr>
        <w:t xml:space="preserve"> </w:t>
      </w:r>
      <w:r>
        <w:rPr>
          <w:sz w:val="24"/>
          <w:szCs w:val="24"/>
        </w:rPr>
        <w:t>this year before we</w:t>
      </w:r>
      <w:r w:rsidRPr="00715ED7">
        <w:rPr>
          <w:sz w:val="24"/>
          <w:szCs w:val="24"/>
        </w:rPr>
        <w:t xml:space="preserve"> find out about funding </w:t>
      </w:r>
      <w:r>
        <w:rPr>
          <w:sz w:val="24"/>
          <w:szCs w:val="24"/>
        </w:rPr>
        <w:t>levels.</w:t>
      </w:r>
    </w:p>
    <w:p w:rsidR="00C5172A" w:rsidRPr="00715ED7" w:rsidRDefault="00AE6449" w:rsidP="00E0233A">
      <w:pPr>
        <w:pStyle w:val="ListParagraph"/>
        <w:numPr>
          <w:ilvl w:val="0"/>
          <w:numId w:val="40"/>
        </w:numPr>
        <w:spacing w:after="120"/>
        <w:contextualSpacing w:val="0"/>
        <w:rPr>
          <w:b/>
          <w:sz w:val="24"/>
          <w:szCs w:val="24"/>
        </w:rPr>
      </w:pPr>
      <w:r>
        <w:rPr>
          <w:b/>
          <w:sz w:val="24"/>
          <w:szCs w:val="24"/>
        </w:rPr>
        <w:t xml:space="preserve">DECISION: </w:t>
      </w:r>
      <w:r w:rsidR="00715ED7" w:rsidRPr="00626637">
        <w:rPr>
          <w:sz w:val="24"/>
          <w:szCs w:val="24"/>
        </w:rPr>
        <w:t>The committee decided to</w:t>
      </w:r>
      <w:r w:rsidR="00C5172A" w:rsidRPr="00626637">
        <w:rPr>
          <w:sz w:val="24"/>
          <w:szCs w:val="24"/>
        </w:rPr>
        <w:t xml:space="preserve"> hold off submitting </w:t>
      </w:r>
      <w:r w:rsidR="00715ED7" w:rsidRPr="00626637">
        <w:rPr>
          <w:sz w:val="24"/>
          <w:szCs w:val="24"/>
        </w:rPr>
        <w:t xml:space="preserve">any comments </w:t>
      </w:r>
      <w:r w:rsidR="00C5172A" w:rsidRPr="00626637">
        <w:rPr>
          <w:sz w:val="24"/>
          <w:szCs w:val="24"/>
        </w:rPr>
        <w:t>until after funding decision</w:t>
      </w:r>
      <w:r w:rsidR="00715ED7" w:rsidRPr="00626637">
        <w:rPr>
          <w:sz w:val="24"/>
          <w:szCs w:val="24"/>
        </w:rPr>
        <w:t>s have been</w:t>
      </w:r>
      <w:r w:rsidR="00C5172A" w:rsidRPr="00626637">
        <w:rPr>
          <w:sz w:val="24"/>
          <w:szCs w:val="24"/>
        </w:rPr>
        <w:t xml:space="preserve"> made </w:t>
      </w:r>
      <w:r w:rsidR="00715ED7" w:rsidRPr="00626637">
        <w:rPr>
          <w:sz w:val="24"/>
          <w:szCs w:val="24"/>
        </w:rPr>
        <w:t xml:space="preserve">for </w:t>
      </w:r>
      <w:r w:rsidR="00C5172A" w:rsidRPr="00626637">
        <w:rPr>
          <w:sz w:val="24"/>
          <w:szCs w:val="24"/>
        </w:rPr>
        <w:t>this year</w:t>
      </w:r>
      <w:r w:rsidR="00715ED7" w:rsidRPr="00626637">
        <w:rPr>
          <w:sz w:val="24"/>
          <w:szCs w:val="24"/>
        </w:rPr>
        <w:t xml:space="preserve"> and asked Jessica to convey that to Steve Perry and to ask for the latest version of the letter for the committee to review.</w:t>
      </w:r>
    </w:p>
    <w:p w:rsidR="005D2ADA" w:rsidRPr="005D2ADA" w:rsidRDefault="005D2ADA" w:rsidP="00E0233A">
      <w:pPr>
        <w:spacing w:after="120"/>
        <w:rPr>
          <w:sz w:val="24"/>
          <w:szCs w:val="24"/>
        </w:rPr>
      </w:pPr>
    </w:p>
    <w:p w:rsidR="00370399" w:rsidRDefault="00161CBF" w:rsidP="00E0233A">
      <w:pPr>
        <w:spacing w:after="120"/>
        <w:rPr>
          <w:sz w:val="24"/>
          <w:szCs w:val="24"/>
        </w:rPr>
      </w:pPr>
      <w:r w:rsidRPr="003825B2">
        <w:rPr>
          <w:b/>
          <w:sz w:val="24"/>
          <w:szCs w:val="24"/>
        </w:rPr>
        <w:t xml:space="preserve">Partnership budget </w:t>
      </w:r>
      <w:r w:rsidRPr="003825B2">
        <w:rPr>
          <w:sz w:val="24"/>
          <w:szCs w:val="24"/>
        </w:rPr>
        <w:t>Jessica</w:t>
      </w:r>
      <w:r w:rsidR="00370399">
        <w:rPr>
          <w:sz w:val="24"/>
          <w:szCs w:val="24"/>
        </w:rPr>
        <w:t xml:space="preserve"> walked through the budget for fiscal year 2016 (July 1, 2015 – June 31, 2016).  The steering committee needs to approve the budget every year.  The budget includes a part-time coordinator (0.75 FTE).  </w:t>
      </w:r>
      <w:r w:rsidR="007702CF" w:rsidRPr="00370399">
        <w:rPr>
          <w:sz w:val="24"/>
          <w:szCs w:val="24"/>
        </w:rPr>
        <w:t xml:space="preserve">FWS/NFHP funds cover about 2/3 of that position </w:t>
      </w:r>
      <w:r w:rsidR="00370399">
        <w:rPr>
          <w:sz w:val="24"/>
          <w:szCs w:val="24"/>
        </w:rPr>
        <w:t>and</w:t>
      </w:r>
      <w:r w:rsidR="007702CF" w:rsidRPr="00370399">
        <w:rPr>
          <w:sz w:val="24"/>
          <w:szCs w:val="24"/>
        </w:rPr>
        <w:t xml:space="preserve"> TNC </w:t>
      </w:r>
      <w:r w:rsidR="00370399">
        <w:rPr>
          <w:sz w:val="24"/>
          <w:szCs w:val="24"/>
        </w:rPr>
        <w:t>raises the matching funds.  Corinne said that the steering committee</w:t>
      </w:r>
      <w:r w:rsidR="007702CF" w:rsidRPr="00370399">
        <w:rPr>
          <w:sz w:val="24"/>
          <w:szCs w:val="24"/>
        </w:rPr>
        <w:t xml:space="preserve"> can help </w:t>
      </w:r>
      <w:r w:rsidR="00370399">
        <w:rPr>
          <w:sz w:val="24"/>
          <w:szCs w:val="24"/>
        </w:rPr>
        <w:t>with</w:t>
      </w:r>
      <w:r w:rsidR="007702CF" w:rsidRPr="00370399">
        <w:rPr>
          <w:sz w:val="24"/>
          <w:szCs w:val="24"/>
        </w:rPr>
        <w:t xml:space="preserve"> </w:t>
      </w:r>
      <w:r w:rsidR="006D23D9" w:rsidRPr="00370399">
        <w:rPr>
          <w:sz w:val="24"/>
          <w:szCs w:val="24"/>
        </w:rPr>
        <w:t>finding those match sources</w:t>
      </w:r>
      <w:r w:rsidR="00370399">
        <w:rPr>
          <w:sz w:val="24"/>
          <w:szCs w:val="24"/>
        </w:rPr>
        <w:t xml:space="preserve">.  </w:t>
      </w:r>
      <w:r w:rsidR="006D23D9">
        <w:rPr>
          <w:sz w:val="24"/>
          <w:szCs w:val="24"/>
        </w:rPr>
        <w:t xml:space="preserve">Bill suggested that we could reduce </w:t>
      </w:r>
      <w:r w:rsidR="00370399">
        <w:rPr>
          <w:sz w:val="24"/>
          <w:szCs w:val="24"/>
        </w:rPr>
        <w:t xml:space="preserve">the NFHP </w:t>
      </w:r>
      <w:r w:rsidR="006D23D9">
        <w:rPr>
          <w:sz w:val="24"/>
          <w:szCs w:val="24"/>
        </w:rPr>
        <w:t xml:space="preserve">match </w:t>
      </w:r>
      <w:r w:rsidR="00370399">
        <w:rPr>
          <w:sz w:val="24"/>
          <w:szCs w:val="24"/>
        </w:rPr>
        <w:t>need in the future if the overall NFHP project list includes projects with large match amounts, such as the AKSSF $1million fish passage.</w:t>
      </w:r>
    </w:p>
    <w:p w:rsidR="00370399" w:rsidRDefault="00370399" w:rsidP="00E0233A">
      <w:pPr>
        <w:spacing w:after="120"/>
        <w:rPr>
          <w:sz w:val="24"/>
          <w:szCs w:val="24"/>
        </w:rPr>
      </w:pPr>
      <w:r w:rsidRPr="00F7754C">
        <w:rPr>
          <w:sz w:val="24"/>
          <w:szCs w:val="24"/>
        </w:rPr>
        <w:t xml:space="preserve">In addition to finding match for the coordinator position, the other significant fundraising need is for the symposium.  </w:t>
      </w:r>
      <w:r w:rsidR="00C8044A" w:rsidRPr="00F7754C">
        <w:rPr>
          <w:sz w:val="24"/>
          <w:szCs w:val="24"/>
        </w:rPr>
        <w:t xml:space="preserve">NFHP provides some base support but using federal funds for conferences has become very limited.  The borough has also been a major supporter with $4000 – 5000 per year.  A few partners have made contributions each year, and TNC has provided most of the rest.  Last year partners pledged $1400 but not all was received.  The committee discussed options for covering costs (e.g. donate at the event, charge for lunch, stronger member solicitation, outdoor stores like Bass Pro and </w:t>
      </w:r>
      <w:proofErr w:type="spellStart"/>
      <w:r w:rsidR="00C8044A" w:rsidRPr="00F7754C">
        <w:rPr>
          <w:sz w:val="24"/>
          <w:szCs w:val="24"/>
        </w:rPr>
        <w:t>Cabelas</w:t>
      </w:r>
      <w:proofErr w:type="spellEnd"/>
      <w:r w:rsidR="00C8044A" w:rsidRPr="00F7754C">
        <w:rPr>
          <w:sz w:val="24"/>
          <w:szCs w:val="24"/>
        </w:rPr>
        <w:t>).</w:t>
      </w:r>
      <w:r w:rsidR="00F7754C" w:rsidRPr="00F7754C">
        <w:rPr>
          <w:sz w:val="24"/>
          <w:szCs w:val="24"/>
        </w:rPr>
        <w:t xml:space="preserve">  Corinne</w:t>
      </w:r>
      <w:r w:rsidR="00F7754C">
        <w:rPr>
          <w:sz w:val="24"/>
          <w:szCs w:val="24"/>
        </w:rPr>
        <w:t xml:space="preserve"> said that we</w:t>
      </w:r>
      <w:r w:rsidR="00F7754C" w:rsidRPr="00F7754C">
        <w:rPr>
          <w:sz w:val="24"/>
          <w:szCs w:val="24"/>
        </w:rPr>
        <w:t xml:space="preserve"> need to know about funds before the event, so </w:t>
      </w:r>
      <w:r w:rsidR="00F7754C">
        <w:rPr>
          <w:sz w:val="24"/>
          <w:szCs w:val="24"/>
        </w:rPr>
        <w:t>we can</w:t>
      </w:r>
      <w:r w:rsidR="00F7754C" w:rsidRPr="00F7754C">
        <w:rPr>
          <w:sz w:val="24"/>
          <w:szCs w:val="24"/>
        </w:rPr>
        <w:t xml:space="preserve">not rely on money that comes in </w:t>
      </w:r>
      <w:r w:rsidR="00F7754C">
        <w:rPr>
          <w:sz w:val="24"/>
          <w:szCs w:val="24"/>
        </w:rPr>
        <w:t>at the event to cover current-year costs.</w:t>
      </w:r>
      <w:r w:rsidR="00E34A55">
        <w:rPr>
          <w:sz w:val="24"/>
          <w:szCs w:val="24"/>
        </w:rPr>
        <w:t xml:space="preserve">  Jessica and the outreach committee will be working on a fundraising plan for the symposium. </w:t>
      </w:r>
    </w:p>
    <w:p w:rsidR="00CD5D70" w:rsidRDefault="00CD5D70" w:rsidP="00E0233A">
      <w:pPr>
        <w:spacing w:after="120"/>
        <w:rPr>
          <w:sz w:val="24"/>
          <w:szCs w:val="24"/>
        </w:rPr>
      </w:pPr>
      <w:r>
        <w:rPr>
          <w:sz w:val="24"/>
          <w:szCs w:val="24"/>
        </w:rPr>
        <w:t xml:space="preserve">The committee also discussed use of NFHP coordination funds to support partners’ travel expenses to represent the partnership at conferences. </w:t>
      </w:r>
      <w:r w:rsidR="00CC492B">
        <w:rPr>
          <w:sz w:val="24"/>
          <w:szCs w:val="24"/>
        </w:rPr>
        <w:t xml:space="preserve"> The budget identifies up to $6700 for travel to state and national conferences ($5500) and mileage for the coordinator ($1200).  NFHP grants currently include $2000 for travel. </w:t>
      </w:r>
      <w:r>
        <w:rPr>
          <w:sz w:val="24"/>
          <w:szCs w:val="24"/>
        </w:rPr>
        <w:t xml:space="preserve"> Jeff Davis has offered to present </w:t>
      </w:r>
      <w:r w:rsidR="00CC492B">
        <w:rPr>
          <w:sz w:val="24"/>
          <w:szCs w:val="24"/>
        </w:rPr>
        <w:t xml:space="preserve">for the partnership </w:t>
      </w:r>
      <w:r>
        <w:rPr>
          <w:sz w:val="24"/>
          <w:szCs w:val="24"/>
        </w:rPr>
        <w:t xml:space="preserve">at the AFS conference in Portland next fall and asked if travel support was available.  This would be the first time we’ve supported partners with NFHP funds. Corinne recommended that we should have a policy about these reimbursements and suggested a maximum reimbursement of $500.  Frankie suggested that we ask Jeff for his estimated travel expenses and then decide what to reimburse.  Corinne voiced concern that decisions could be seen as arbitrary without a policy and that we could use up limited travel funds early in the year. </w:t>
      </w:r>
    </w:p>
    <w:p w:rsidR="00CD5D70" w:rsidRPr="00CD5D70" w:rsidRDefault="00CD5D70" w:rsidP="00E0233A">
      <w:pPr>
        <w:pStyle w:val="ListParagraph"/>
        <w:numPr>
          <w:ilvl w:val="0"/>
          <w:numId w:val="40"/>
        </w:numPr>
        <w:spacing w:after="120"/>
        <w:contextualSpacing w:val="0"/>
        <w:rPr>
          <w:b/>
          <w:sz w:val="24"/>
          <w:szCs w:val="24"/>
        </w:rPr>
      </w:pPr>
      <w:r w:rsidRPr="00CD5D70">
        <w:rPr>
          <w:b/>
          <w:sz w:val="24"/>
          <w:szCs w:val="24"/>
        </w:rPr>
        <w:t xml:space="preserve">ACTION: </w:t>
      </w:r>
      <w:r w:rsidRPr="00F1388E">
        <w:rPr>
          <w:sz w:val="24"/>
          <w:szCs w:val="24"/>
        </w:rPr>
        <w:t>Corinne (who prepared the draft budget) will revise the budget to clear up some confusion about available match funds and bring it back to the committee at the May meeting for approval.  The committee will decide then about how to distribute travel funds and supporting Jeff Davis’ trip to AFS.</w:t>
      </w:r>
    </w:p>
    <w:p w:rsidR="003825B2" w:rsidRPr="003825B2" w:rsidRDefault="003825B2" w:rsidP="00E0233A">
      <w:pPr>
        <w:spacing w:after="120"/>
        <w:rPr>
          <w:sz w:val="24"/>
          <w:szCs w:val="24"/>
        </w:rPr>
      </w:pPr>
    </w:p>
    <w:p w:rsidR="006D5796" w:rsidRDefault="006D5796" w:rsidP="00E0233A">
      <w:pPr>
        <w:spacing w:after="120"/>
        <w:rPr>
          <w:b/>
          <w:sz w:val="24"/>
          <w:szCs w:val="24"/>
        </w:rPr>
      </w:pPr>
    </w:p>
    <w:p w:rsidR="00175B79" w:rsidRDefault="00175B79" w:rsidP="00E0233A">
      <w:pPr>
        <w:spacing w:after="120"/>
        <w:rPr>
          <w:sz w:val="24"/>
          <w:szCs w:val="24"/>
        </w:rPr>
      </w:pPr>
      <w:r w:rsidRPr="00C0541E">
        <w:rPr>
          <w:b/>
          <w:sz w:val="24"/>
          <w:szCs w:val="24"/>
        </w:rPr>
        <w:t>Potential updates to RFP process</w:t>
      </w:r>
      <w:r w:rsidR="00AE6449">
        <w:rPr>
          <w:b/>
          <w:sz w:val="24"/>
          <w:szCs w:val="24"/>
        </w:rPr>
        <w:t>:</w:t>
      </w:r>
      <w:r w:rsidR="00AE6449">
        <w:rPr>
          <w:sz w:val="24"/>
          <w:szCs w:val="24"/>
        </w:rPr>
        <w:t xml:space="preserve"> </w:t>
      </w:r>
      <w:r w:rsidR="0084658B" w:rsidRPr="00C0541E">
        <w:rPr>
          <w:sz w:val="24"/>
          <w:szCs w:val="24"/>
        </w:rPr>
        <w:t>Bill</w:t>
      </w:r>
      <w:r w:rsidR="00AE6449">
        <w:rPr>
          <w:sz w:val="24"/>
          <w:szCs w:val="24"/>
        </w:rPr>
        <w:t xml:space="preserve"> gave a</w:t>
      </w:r>
      <w:r w:rsidR="00C0541E">
        <w:rPr>
          <w:sz w:val="24"/>
          <w:szCs w:val="24"/>
        </w:rPr>
        <w:t xml:space="preserve"> head ups that </w:t>
      </w:r>
      <w:r w:rsidR="00AE6449">
        <w:rPr>
          <w:sz w:val="24"/>
          <w:szCs w:val="24"/>
        </w:rPr>
        <w:t>a draft RFP will be presented for discussion at the</w:t>
      </w:r>
      <w:r w:rsidR="00C0541E">
        <w:rPr>
          <w:sz w:val="24"/>
          <w:szCs w:val="24"/>
        </w:rPr>
        <w:t xml:space="preserve"> May</w:t>
      </w:r>
      <w:r w:rsidR="00AE6449">
        <w:rPr>
          <w:sz w:val="24"/>
          <w:szCs w:val="24"/>
        </w:rPr>
        <w:t xml:space="preserve"> steering committee meeting</w:t>
      </w:r>
      <w:r w:rsidR="00C0541E">
        <w:rPr>
          <w:sz w:val="24"/>
          <w:szCs w:val="24"/>
        </w:rPr>
        <w:t xml:space="preserve"> and </w:t>
      </w:r>
      <w:r w:rsidR="00AE6449">
        <w:rPr>
          <w:sz w:val="24"/>
          <w:szCs w:val="24"/>
        </w:rPr>
        <w:t>that the RFP will need to be approved</w:t>
      </w:r>
      <w:r w:rsidR="00C0541E">
        <w:rPr>
          <w:sz w:val="24"/>
          <w:szCs w:val="24"/>
        </w:rPr>
        <w:t xml:space="preserve"> at </w:t>
      </w:r>
      <w:r w:rsidR="00AE6449">
        <w:rPr>
          <w:sz w:val="24"/>
          <w:szCs w:val="24"/>
        </w:rPr>
        <w:t xml:space="preserve">the </w:t>
      </w:r>
      <w:r w:rsidR="00C0541E">
        <w:rPr>
          <w:sz w:val="24"/>
          <w:szCs w:val="24"/>
        </w:rPr>
        <w:t>July meeting</w:t>
      </w:r>
      <w:r w:rsidR="00AE6449">
        <w:rPr>
          <w:sz w:val="24"/>
          <w:szCs w:val="24"/>
        </w:rPr>
        <w:t xml:space="preserve">.  </w:t>
      </w:r>
    </w:p>
    <w:p w:rsidR="00C0541E" w:rsidRPr="00AE6449" w:rsidRDefault="00AE6449" w:rsidP="00E0233A">
      <w:pPr>
        <w:pStyle w:val="ListParagraph"/>
        <w:numPr>
          <w:ilvl w:val="0"/>
          <w:numId w:val="41"/>
        </w:numPr>
        <w:spacing w:after="120"/>
        <w:contextualSpacing w:val="0"/>
        <w:rPr>
          <w:sz w:val="24"/>
          <w:szCs w:val="24"/>
        </w:rPr>
      </w:pPr>
      <w:r w:rsidRPr="00AE6449">
        <w:rPr>
          <w:b/>
          <w:sz w:val="24"/>
          <w:szCs w:val="24"/>
        </w:rPr>
        <w:lastRenderedPageBreak/>
        <w:t>ACTION</w:t>
      </w:r>
      <w:r w:rsidRPr="00AE6449">
        <w:rPr>
          <w:sz w:val="24"/>
          <w:szCs w:val="24"/>
        </w:rPr>
        <w:t xml:space="preserve">: Bill will update the RFP and refer to comments that the committee made at last fall at a meeting.  </w:t>
      </w:r>
      <w:r w:rsidR="00C0541E" w:rsidRPr="00AE6449">
        <w:rPr>
          <w:sz w:val="24"/>
          <w:szCs w:val="24"/>
        </w:rPr>
        <w:t xml:space="preserve">Christy </w:t>
      </w:r>
      <w:r>
        <w:rPr>
          <w:sz w:val="24"/>
          <w:szCs w:val="24"/>
        </w:rPr>
        <w:t>will help Bill to update the RFP and score card.</w:t>
      </w:r>
    </w:p>
    <w:p w:rsidR="00BA2D7D" w:rsidRDefault="00BA2D7D" w:rsidP="00E0233A">
      <w:pPr>
        <w:pStyle w:val="ListParagraph"/>
        <w:spacing w:after="120"/>
        <w:contextualSpacing w:val="0"/>
        <w:rPr>
          <w:sz w:val="24"/>
          <w:szCs w:val="24"/>
        </w:rPr>
      </w:pPr>
    </w:p>
    <w:p w:rsidR="007A729E" w:rsidRDefault="00AE6449" w:rsidP="00E0233A">
      <w:pPr>
        <w:spacing w:after="120"/>
        <w:rPr>
          <w:sz w:val="24"/>
          <w:szCs w:val="24"/>
        </w:rPr>
      </w:pPr>
      <w:r w:rsidRPr="00AE6449">
        <w:rPr>
          <w:b/>
          <w:sz w:val="24"/>
          <w:szCs w:val="24"/>
        </w:rPr>
        <w:t xml:space="preserve">January </w:t>
      </w:r>
      <w:r w:rsidR="007A729E" w:rsidRPr="00AE6449">
        <w:rPr>
          <w:b/>
          <w:sz w:val="24"/>
          <w:szCs w:val="24"/>
        </w:rPr>
        <w:t>S</w:t>
      </w:r>
      <w:r w:rsidRPr="00AE6449">
        <w:rPr>
          <w:b/>
          <w:sz w:val="24"/>
          <w:szCs w:val="24"/>
        </w:rPr>
        <w:t xml:space="preserve">teering </w:t>
      </w:r>
      <w:r w:rsidR="007A729E" w:rsidRPr="00AE6449">
        <w:rPr>
          <w:b/>
          <w:sz w:val="24"/>
          <w:szCs w:val="24"/>
        </w:rPr>
        <w:t>C</w:t>
      </w:r>
      <w:r w:rsidRPr="00AE6449">
        <w:rPr>
          <w:b/>
          <w:sz w:val="24"/>
          <w:szCs w:val="24"/>
        </w:rPr>
        <w:t>ommittee</w:t>
      </w:r>
      <w:r w:rsidR="007A729E" w:rsidRPr="00AE6449">
        <w:rPr>
          <w:b/>
          <w:sz w:val="24"/>
          <w:szCs w:val="24"/>
        </w:rPr>
        <w:t xml:space="preserve"> meeting notes</w:t>
      </w:r>
      <w:r w:rsidRPr="00AE6449">
        <w:rPr>
          <w:b/>
          <w:sz w:val="24"/>
          <w:szCs w:val="24"/>
        </w:rPr>
        <w:t>:</w:t>
      </w:r>
      <w:r>
        <w:rPr>
          <w:sz w:val="24"/>
          <w:szCs w:val="24"/>
        </w:rPr>
        <w:t xml:space="preserve">  A</w:t>
      </w:r>
      <w:r w:rsidR="007A729E" w:rsidRPr="00343FE5">
        <w:rPr>
          <w:sz w:val="24"/>
          <w:szCs w:val="24"/>
        </w:rPr>
        <w:t>rni</w:t>
      </w:r>
      <w:r>
        <w:rPr>
          <w:sz w:val="24"/>
          <w:szCs w:val="24"/>
        </w:rPr>
        <w:t xml:space="preserve"> pointed out that the notes did not include Alaska Salmon Alliance’s </w:t>
      </w:r>
      <w:r w:rsidR="007A729E" w:rsidRPr="00AE6449">
        <w:rPr>
          <w:sz w:val="24"/>
          <w:szCs w:val="24"/>
        </w:rPr>
        <w:t>objection to</w:t>
      </w:r>
      <w:r>
        <w:rPr>
          <w:sz w:val="24"/>
          <w:szCs w:val="24"/>
        </w:rPr>
        <w:t xml:space="preserve"> the</w:t>
      </w:r>
      <w:r w:rsidR="007A729E" w:rsidRPr="00AE6449">
        <w:rPr>
          <w:sz w:val="24"/>
          <w:szCs w:val="24"/>
        </w:rPr>
        <w:t xml:space="preserve"> research plan</w:t>
      </w:r>
      <w:r>
        <w:rPr>
          <w:sz w:val="24"/>
          <w:szCs w:val="24"/>
        </w:rPr>
        <w:t>.</w:t>
      </w:r>
    </w:p>
    <w:p w:rsidR="00AE6449" w:rsidRPr="00AE6449" w:rsidRDefault="00AE6449" w:rsidP="00E0233A">
      <w:pPr>
        <w:pStyle w:val="ListParagraph"/>
        <w:numPr>
          <w:ilvl w:val="0"/>
          <w:numId w:val="41"/>
        </w:numPr>
        <w:spacing w:after="120"/>
        <w:contextualSpacing w:val="0"/>
        <w:rPr>
          <w:sz w:val="24"/>
          <w:szCs w:val="24"/>
        </w:rPr>
      </w:pPr>
      <w:r w:rsidRPr="00AE6449">
        <w:rPr>
          <w:b/>
          <w:sz w:val="24"/>
          <w:szCs w:val="24"/>
        </w:rPr>
        <w:t>ACTION:</w:t>
      </w:r>
      <w:r>
        <w:rPr>
          <w:sz w:val="24"/>
          <w:szCs w:val="24"/>
        </w:rPr>
        <w:t xml:space="preserve"> Arni will provide revised notes to Jessica Speed for the January notes.</w:t>
      </w:r>
    </w:p>
    <w:p w:rsidR="007B4A2E" w:rsidRPr="00B54C68" w:rsidRDefault="007B4A2E" w:rsidP="00E0233A">
      <w:pPr>
        <w:pStyle w:val="ListParagraph"/>
        <w:spacing w:after="120"/>
        <w:contextualSpacing w:val="0"/>
        <w:rPr>
          <w:sz w:val="24"/>
          <w:szCs w:val="24"/>
        </w:rPr>
      </w:pPr>
    </w:p>
    <w:p w:rsidR="00F230AE" w:rsidRPr="00F230AE" w:rsidRDefault="00F230AE" w:rsidP="00E0233A">
      <w:pPr>
        <w:spacing w:after="120"/>
        <w:rPr>
          <w:b/>
          <w:sz w:val="24"/>
          <w:szCs w:val="24"/>
        </w:rPr>
      </w:pPr>
      <w:r w:rsidRPr="00F230AE">
        <w:rPr>
          <w:b/>
          <w:sz w:val="24"/>
          <w:szCs w:val="24"/>
        </w:rPr>
        <w:t>Committee Updates</w:t>
      </w:r>
    </w:p>
    <w:p w:rsidR="00343FE5" w:rsidRPr="006B0DA5" w:rsidRDefault="00DC673B" w:rsidP="00E0233A">
      <w:pPr>
        <w:pStyle w:val="ListParagraph"/>
        <w:numPr>
          <w:ilvl w:val="0"/>
          <w:numId w:val="33"/>
        </w:numPr>
        <w:spacing w:after="120"/>
        <w:contextualSpacing w:val="0"/>
        <w:rPr>
          <w:sz w:val="24"/>
          <w:szCs w:val="24"/>
        </w:rPr>
      </w:pPr>
      <w:r w:rsidRPr="005D2AC3">
        <w:rPr>
          <w:b/>
          <w:sz w:val="24"/>
          <w:szCs w:val="24"/>
        </w:rPr>
        <w:t>Science and Data</w:t>
      </w:r>
      <w:r w:rsidR="006B0DA5" w:rsidRPr="005D2AC3">
        <w:rPr>
          <w:b/>
          <w:sz w:val="24"/>
          <w:szCs w:val="24"/>
        </w:rPr>
        <w:t xml:space="preserve"> Committee:</w:t>
      </w:r>
      <w:r w:rsidR="006B0DA5">
        <w:rPr>
          <w:sz w:val="24"/>
          <w:szCs w:val="24"/>
        </w:rPr>
        <w:t xml:space="preserve"> Jeff Davis will lead th</w:t>
      </w:r>
      <w:r w:rsidR="006E17FB">
        <w:rPr>
          <w:sz w:val="24"/>
          <w:szCs w:val="24"/>
        </w:rPr>
        <w:t>is committee.  The</w:t>
      </w:r>
      <w:r w:rsidR="006B0DA5">
        <w:rPr>
          <w:sz w:val="24"/>
          <w:szCs w:val="24"/>
        </w:rPr>
        <w:t xml:space="preserve"> committee is s</w:t>
      </w:r>
      <w:r w:rsidR="00343FE5" w:rsidRPr="006B0DA5">
        <w:rPr>
          <w:sz w:val="24"/>
          <w:szCs w:val="24"/>
        </w:rPr>
        <w:t xml:space="preserve">ubmitting comments for </w:t>
      </w:r>
      <w:r w:rsidR="006B0DA5">
        <w:rPr>
          <w:sz w:val="24"/>
          <w:szCs w:val="24"/>
        </w:rPr>
        <w:t>the</w:t>
      </w:r>
      <w:r w:rsidR="00343FE5" w:rsidRPr="006B0DA5">
        <w:rPr>
          <w:sz w:val="24"/>
          <w:szCs w:val="24"/>
        </w:rPr>
        <w:t xml:space="preserve"> national </w:t>
      </w:r>
      <w:r w:rsidR="006B0DA5">
        <w:rPr>
          <w:sz w:val="24"/>
          <w:szCs w:val="24"/>
        </w:rPr>
        <w:t xml:space="preserve">fish habitat </w:t>
      </w:r>
      <w:r w:rsidR="00343FE5" w:rsidRPr="006B0DA5">
        <w:rPr>
          <w:sz w:val="24"/>
          <w:szCs w:val="24"/>
        </w:rPr>
        <w:t>assessment</w:t>
      </w:r>
      <w:r w:rsidR="006B0DA5">
        <w:rPr>
          <w:sz w:val="24"/>
          <w:szCs w:val="24"/>
        </w:rPr>
        <w:t xml:space="preserve">.  </w:t>
      </w:r>
      <w:r w:rsidR="00343FE5" w:rsidRPr="006B0DA5">
        <w:rPr>
          <w:sz w:val="24"/>
          <w:szCs w:val="24"/>
        </w:rPr>
        <w:t xml:space="preserve">Bill and Jessica </w:t>
      </w:r>
      <w:r w:rsidR="006B0DA5">
        <w:rPr>
          <w:sz w:val="24"/>
          <w:szCs w:val="24"/>
        </w:rPr>
        <w:t xml:space="preserve">are </w:t>
      </w:r>
      <w:r w:rsidR="00343FE5" w:rsidRPr="006B0DA5">
        <w:rPr>
          <w:sz w:val="24"/>
          <w:szCs w:val="24"/>
        </w:rPr>
        <w:t xml:space="preserve">working on notes from </w:t>
      </w:r>
      <w:r w:rsidR="006B0DA5">
        <w:rPr>
          <w:sz w:val="24"/>
          <w:szCs w:val="24"/>
        </w:rPr>
        <w:t xml:space="preserve">the </w:t>
      </w:r>
      <w:r w:rsidR="00343FE5" w:rsidRPr="006B0DA5">
        <w:rPr>
          <w:sz w:val="24"/>
          <w:szCs w:val="24"/>
        </w:rPr>
        <w:t>last meeting</w:t>
      </w:r>
      <w:r w:rsidR="006B0DA5">
        <w:rPr>
          <w:sz w:val="24"/>
          <w:szCs w:val="24"/>
        </w:rPr>
        <w:t xml:space="preserve"> about </w:t>
      </w:r>
      <w:r w:rsidR="006B0DA5" w:rsidRPr="006B0DA5">
        <w:rPr>
          <w:sz w:val="24"/>
          <w:szCs w:val="24"/>
        </w:rPr>
        <w:t>Index watersheds</w:t>
      </w:r>
      <w:r w:rsidR="006B0DA5">
        <w:rPr>
          <w:sz w:val="24"/>
          <w:szCs w:val="24"/>
        </w:rPr>
        <w:t xml:space="preserve">.  </w:t>
      </w:r>
      <w:r w:rsidR="00343FE5" w:rsidRPr="006B0DA5">
        <w:rPr>
          <w:sz w:val="24"/>
          <w:szCs w:val="24"/>
        </w:rPr>
        <w:t>Jeff will manage</w:t>
      </w:r>
      <w:r w:rsidR="006B0DA5">
        <w:rPr>
          <w:sz w:val="24"/>
          <w:szCs w:val="24"/>
        </w:rPr>
        <w:t xml:space="preserve"> that process from here.  Bill said that it</w:t>
      </w:r>
      <w:r w:rsidR="00343FE5" w:rsidRPr="006B0DA5">
        <w:rPr>
          <w:sz w:val="24"/>
          <w:szCs w:val="24"/>
        </w:rPr>
        <w:t xml:space="preserve"> will be difficult to select those watersheds and </w:t>
      </w:r>
      <w:r w:rsidR="006B0DA5">
        <w:rPr>
          <w:sz w:val="24"/>
          <w:szCs w:val="24"/>
        </w:rPr>
        <w:t>it make take longer than expected.</w:t>
      </w:r>
    </w:p>
    <w:p w:rsidR="00343FE5" w:rsidRPr="006B0DA5" w:rsidRDefault="00147B50" w:rsidP="00E0233A">
      <w:pPr>
        <w:pStyle w:val="ListParagraph"/>
        <w:numPr>
          <w:ilvl w:val="0"/>
          <w:numId w:val="33"/>
        </w:numPr>
        <w:spacing w:after="120"/>
        <w:contextualSpacing w:val="0"/>
        <w:rPr>
          <w:sz w:val="24"/>
          <w:szCs w:val="24"/>
        </w:rPr>
      </w:pPr>
      <w:r w:rsidRPr="005D2AC3">
        <w:rPr>
          <w:b/>
          <w:sz w:val="24"/>
          <w:szCs w:val="24"/>
        </w:rPr>
        <w:t>Symposium Planning</w:t>
      </w:r>
      <w:r w:rsidR="006B0DA5" w:rsidRPr="005D2AC3">
        <w:rPr>
          <w:b/>
          <w:sz w:val="24"/>
          <w:szCs w:val="24"/>
        </w:rPr>
        <w:t>:</w:t>
      </w:r>
      <w:r w:rsidR="006B0DA5" w:rsidRPr="006B0DA5">
        <w:rPr>
          <w:sz w:val="24"/>
          <w:szCs w:val="24"/>
        </w:rPr>
        <w:t xml:space="preserve">  Jessica said that t</w:t>
      </w:r>
      <w:r w:rsidR="00343FE5" w:rsidRPr="006B0DA5">
        <w:rPr>
          <w:sz w:val="24"/>
          <w:szCs w:val="24"/>
        </w:rPr>
        <w:t xml:space="preserve">entative dates </w:t>
      </w:r>
      <w:r w:rsidR="006B0DA5" w:rsidRPr="006B0DA5">
        <w:rPr>
          <w:sz w:val="24"/>
          <w:szCs w:val="24"/>
        </w:rPr>
        <w:t xml:space="preserve">of </w:t>
      </w:r>
      <w:r w:rsidR="00343FE5" w:rsidRPr="006B0DA5">
        <w:rPr>
          <w:sz w:val="24"/>
          <w:szCs w:val="24"/>
        </w:rPr>
        <w:t>Nov</w:t>
      </w:r>
      <w:r w:rsidR="006B0DA5" w:rsidRPr="006B0DA5">
        <w:rPr>
          <w:sz w:val="24"/>
          <w:szCs w:val="24"/>
        </w:rPr>
        <w:t>ember 17, 18, and/or</w:t>
      </w:r>
      <w:r w:rsidR="00343FE5" w:rsidRPr="006B0DA5">
        <w:rPr>
          <w:sz w:val="24"/>
          <w:szCs w:val="24"/>
        </w:rPr>
        <w:t xml:space="preserve"> 19</w:t>
      </w:r>
      <w:r w:rsidR="006B0DA5" w:rsidRPr="006B0DA5">
        <w:rPr>
          <w:sz w:val="24"/>
          <w:szCs w:val="24"/>
        </w:rPr>
        <w:t xml:space="preserve"> have been selected and that the</w:t>
      </w:r>
      <w:r w:rsidR="00343FE5" w:rsidRPr="006B0DA5">
        <w:rPr>
          <w:sz w:val="24"/>
          <w:szCs w:val="24"/>
        </w:rPr>
        <w:t xml:space="preserve"> Depot </w:t>
      </w:r>
      <w:r w:rsidR="006B0DA5" w:rsidRPr="006B0DA5">
        <w:rPr>
          <w:sz w:val="24"/>
          <w:szCs w:val="24"/>
        </w:rPr>
        <w:t xml:space="preserve">is the </w:t>
      </w:r>
      <w:r w:rsidR="00343FE5" w:rsidRPr="006B0DA5">
        <w:rPr>
          <w:sz w:val="24"/>
          <w:szCs w:val="24"/>
        </w:rPr>
        <w:t>preferred</w:t>
      </w:r>
      <w:r w:rsidR="006B0DA5" w:rsidRPr="006B0DA5">
        <w:rPr>
          <w:sz w:val="24"/>
          <w:szCs w:val="24"/>
        </w:rPr>
        <w:t xml:space="preserve"> location.  She </w:t>
      </w:r>
      <w:r w:rsidR="00343FE5" w:rsidRPr="006B0DA5">
        <w:rPr>
          <w:sz w:val="24"/>
          <w:szCs w:val="24"/>
        </w:rPr>
        <w:t xml:space="preserve">will book </w:t>
      </w:r>
      <w:r w:rsidR="006B0DA5" w:rsidRPr="006B0DA5">
        <w:rPr>
          <w:sz w:val="24"/>
          <w:szCs w:val="24"/>
        </w:rPr>
        <w:t xml:space="preserve">it </w:t>
      </w:r>
      <w:r w:rsidR="00343FE5" w:rsidRPr="006B0DA5">
        <w:rPr>
          <w:sz w:val="24"/>
          <w:szCs w:val="24"/>
        </w:rPr>
        <w:t>after talking to a couple of committee members</w:t>
      </w:r>
      <w:r w:rsidR="006B0DA5" w:rsidRPr="006B0DA5">
        <w:rPr>
          <w:sz w:val="24"/>
          <w:szCs w:val="24"/>
        </w:rPr>
        <w:t xml:space="preserve">.  </w:t>
      </w:r>
      <w:r w:rsidR="00343FE5" w:rsidRPr="006B0DA5">
        <w:rPr>
          <w:sz w:val="24"/>
          <w:szCs w:val="24"/>
        </w:rPr>
        <w:t>Polly Bass</w:t>
      </w:r>
      <w:r w:rsidR="006B0DA5">
        <w:rPr>
          <w:sz w:val="24"/>
          <w:szCs w:val="24"/>
        </w:rPr>
        <w:t xml:space="preserve"> of Mat-Su </w:t>
      </w:r>
      <w:r w:rsidR="006E17FB">
        <w:rPr>
          <w:sz w:val="24"/>
          <w:szCs w:val="24"/>
        </w:rPr>
        <w:t>College</w:t>
      </w:r>
      <w:r w:rsidR="006B0DA5">
        <w:rPr>
          <w:sz w:val="24"/>
          <w:szCs w:val="24"/>
        </w:rPr>
        <w:t xml:space="preserve"> has</w:t>
      </w:r>
      <w:r w:rsidR="00343FE5" w:rsidRPr="006B0DA5">
        <w:rPr>
          <w:sz w:val="24"/>
          <w:szCs w:val="24"/>
        </w:rPr>
        <w:t xml:space="preserve"> joined</w:t>
      </w:r>
      <w:r w:rsidR="006B0DA5">
        <w:rPr>
          <w:sz w:val="24"/>
          <w:szCs w:val="24"/>
        </w:rPr>
        <w:t xml:space="preserve"> the committee, </w:t>
      </w:r>
      <w:r w:rsidR="006E17FB">
        <w:rPr>
          <w:sz w:val="24"/>
          <w:szCs w:val="24"/>
        </w:rPr>
        <w:t xml:space="preserve">and </w:t>
      </w:r>
      <w:r w:rsidR="006E17FB" w:rsidRPr="006B0DA5">
        <w:rPr>
          <w:sz w:val="24"/>
          <w:szCs w:val="24"/>
        </w:rPr>
        <w:t>Chuck</w:t>
      </w:r>
      <w:r w:rsidR="00343FE5" w:rsidRPr="006B0DA5">
        <w:rPr>
          <w:sz w:val="24"/>
          <w:szCs w:val="24"/>
        </w:rPr>
        <w:t xml:space="preserve"> Kaucic </w:t>
      </w:r>
      <w:r w:rsidR="006B0DA5">
        <w:rPr>
          <w:sz w:val="24"/>
          <w:szCs w:val="24"/>
        </w:rPr>
        <w:t xml:space="preserve">has </w:t>
      </w:r>
      <w:r w:rsidR="00343FE5" w:rsidRPr="006B0DA5">
        <w:rPr>
          <w:sz w:val="24"/>
          <w:szCs w:val="24"/>
        </w:rPr>
        <w:t>stepped off</w:t>
      </w:r>
      <w:r w:rsidR="006B0DA5">
        <w:rPr>
          <w:sz w:val="24"/>
          <w:szCs w:val="24"/>
        </w:rPr>
        <w:t>.</w:t>
      </w:r>
    </w:p>
    <w:p w:rsidR="005D2AC3" w:rsidRPr="005D2AC3" w:rsidRDefault="00147B50" w:rsidP="00E0233A">
      <w:pPr>
        <w:pStyle w:val="ListParagraph"/>
        <w:numPr>
          <w:ilvl w:val="0"/>
          <w:numId w:val="33"/>
        </w:numPr>
        <w:spacing w:after="120"/>
        <w:contextualSpacing w:val="0"/>
        <w:rPr>
          <w:sz w:val="24"/>
          <w:szCs w:val="24"/>
        </w:rPr>
      </w:pPr>
      <w:r w:rsidRPr="005D2AC3">
        <w:rPr>
          <w:b/>
          <w:sz w:val="24"/>
          <w:szCs w:val="24"/>
        </w:rPr>
        <w:t>Outreach</w:t>
      </w:r>
      <w:r w:rsidR="005D2AC3" w:rsidRPr="005D2AC3">
        <w:rPr>
          <w:b/>
          <w:sz w:val="24"/>
          <w:szCs w:val="24"/>
        </w:rPr>
        <w:t>:</w:t>
      </w:r>
      <w:r w:rsidR="005D2AC3" w:rsidRPr="005D2AC3">
        <w:rPr>
          <w:sz w:val="24"/>
          <w:szCs w:val="24"/>
        </w:rPr>
        <w:t xml:space="preserve">  Frankie said that two </w:t>
      </w:r>
      <w:r w:rsidR="00343FE5" w:rsidRPr="005D2AC3">
        <w:rPr>
          <w:sz w:val="24"/>
          <w:szCs w:val="24"/>
        </w:rPr>
        <w:t>new members</w:t>
      </w:r>
      <w:r w:rsidR="005D2AC3" w:rsidRPr="005D2AC3">
        <w:rPr>
          <w:sz w:val="24"/>
          <w:szCs w:val="24"/>
        </w:rPr>
        <w:t xml:space="preserve"> have joined -</w:t>
      </w:r>
      <w:r w:rsidR="00343FE5" w:rsidRPr="005D2AC3">
        <w:rPr>
          <w:sz w:val="24"/>
          <w:szCs w:val="24"/>
        </w:rPr>
        <w:t xml:space="preserve"> Christy </w:t>
      </w:r>
      <w:proofErr w:type="spellStart"/>
      <w:r w:rsidR="00343FE5" w:rsidRPr="005D2AC3">
        <w:rPr>
          <w:sz w:val="24"/>
          <w:szCs w:val="24"/>
        </w:rPr>
        <w:t>Cincotta</w:t>
      </w:r>
      <w:proofErr w:type="spellEnd"/>
      <w:r w:rsidR="00343FE5" w:rsidRPr="005D2AC3">
        <w:rPr>
          <w:sz w:val="24"/>
          <w:szCs w:val="24"/>
        </w:rPr>
        <w:t xml:space="preserve"> and Kim </w:t>
      </w:r>
      <w:proofErr w:type="spellStart"/>
      <w:r w:rsidR="00343FE5" w:rsidRPr="005D2AC3">
        <w:rPr>
          <w:sz w:val="24"/>
          <w:szCs w:val="24"/>
        </w:rPr>
        <w:t>Ryals</w:t>
      </w:r>
      <w:proofErr w:type="spellEnd"/>
      <w:r w:rsidR="005D2AC3" w:rsidRPr="005D2AC3">
        <w:rPr>
          <w:sz w:val="24"/>
          <w:szCs w:val="24"/>
        </w:rPr>
        <w:t xml:space="preserve">.  A draft outreach plan is out for review.  The committee is working on the annual report with a goal to complete it by the end of April.  </w:t>
      </w:r>
      <w:r w:rsidR="005D2AC3">
        <w:rPr>
          <w:sz w:val="24"/>
          <w:szCs w:val="24"/>
        </w:rPr>
        <w:t>The outreach committee is partnering with ADF&amp;G, USGS, and Alaskans</w:t>
      </w:r>
      <w:r w:rsidR="005D2AC3" w:rsidRPr="005D2AC3">
        <w:rPr>
          <w:sz w:val="24"/>
          <w:szCs w:val="24"/>
        </w:rPr>
        <w:t xml:space="preserve"> for Palmer </w:t>
      </w:r>
      <w:proofErr w:type="spellStart"/>
      <w:r w:rsidR="005D2AC3" w:rsidRPr="005D2AC3">
        <w:rPr>
          <w:sz w:val="24"/>
          <w:szCs w:val="24"/>
        </w:rPr>
        <w:t>Hayflats</w:t>
      </w:r>
      <w:proofErr w:type="spellEnd"/>
      <w:r w:rsidR="005D2AC3" w:rsidRPr="005D2AC3">
        <w:rPr>
          <w:sz w:val="24"/>
          <w:szCs w:val="24"/>
        </w:rPr>
        <w:t xml:space="preserve"> on </w:t>
      </w:r>
      <w:r w:rsidR="005D2AC3">
        <w:rPr>
          <w:sz w:val="24"/>
          <w:szCs w:val="24"/>
        </w:rPr>
        <w:t xml:space="preserve">a </w:t>
      </w:r>
      <w:r w:rsidR="005D2AC3" w:rsidRPr="005D2AC3">
        <w:rPr>
          <w:sz w:val="24"/>
          <w:szCs w:val="24"/>
        </w:rPr>
        <w:t>Wildlife Wednesdays</w:t>
      </w:r>
      <w:r w:rsidR="005D2AC3">
        <w:rPr>
          <w:sz w:val="24"/>
          <w:szCs w:val="24"/>
        </w:rPr>
        <w:t xml:space="preserve"> talk series and will </w:t>
      </w:r>
      <w:r w:rsidR="005D2AC3" w:rsidRPr="005D2AC3">
        <w:rPr>
          <w:sz w:val="24"/>
          <w:szCs w:val="24"/>
        </w:rPr>
        <w:t xml:space="preserve">help with </w:t>
      </w:r>
      <w:r w:rsidR="005D2AC3">
        <w:rPr>
          <w:sz w:val="24"/>
          <w:szCs w:val="24"/>
        </w:rPr>
        <w:t xml:space="preserve">finding </w:t>
      </w:r>
      <w:r w:rsidR="005D2AC3" w:rsidRPr="005D2AC3">
        <w:rPr>
          <w:sz w:val="24"/>
          <w:szCs w:val="24"/>
        </w:rPr>
        <w:t>speakers</w:t>
      </w:r>
      <w:r w:rsidR="005D2AC3">
        <w:rPr>
          <w:sz w:val="24"/>
          <w:szCs w:val="24"/>
        </w:rPr>
        <w:t xml:space="preserve">.  </w:t>
      </w:r>
    </w:p>
    <w:p w:rsidR="00227C2D" w:rsidRDefault="005D2AC3" w:rsidP="00E0233A">
      <w:pPr>
        <w:pStyle w:val="ListParagraph"/>
        <w:numPr>
          <w:ilvl w:val="1"/>
          <w:numId w:val="33"/>
        </w:numPr>
        <w:spacing w:after="120"/>
        <w:contextualSpacing w:val="0"/>
        <w:rPr>
          <w:b/>
          <w:sz w:val="24"/>
          <w:szCs w:val="24"/>
        </w:rPr>
      </w:pPr>
      <w:r>
        <w:rPr>
          <w:b/>
          <w:sz w:val="24"/>
          <w:szCs w:val="24"/>
        </w:rPr>
        <w:t xml:space="preserve">ACTION: </w:t>
      </w:r>
      <w:r w:rsidR="00F1388E" w:rsidRPr="00F1388E">
        <w:rPr>
          <w:sz w:val="24"/>
          <w:szCs w:val="24"/>
        </w:rPr>
        <w:t>S</w:t>
      </w:r>
      <w:r w:rsidR="00F1388E">
        <w:rPr>
          <w:sz w:val="24"/>
          <w:szCs w:val="24"/>
        </w:rPr>
        <w:t>teering committee members should s</w:t>
      </w:r>
      <w:r w:rsidR="00227C2D" w:rsidRPr="00F1388E">
        <w:rPr>
          <w:sz w:val="24"/>
          <w:szCs w:val="24"/>
        </w:rPr>
        <w:t xml:space="preserve">end comments on </w:t>
      </w:r>
      <w:r w:rsidR="00FF0CC4" w:rsidRPr="00F1388E">
        <w:rPr>
          <w:sz w:val="24"/>
          <w:szCs w:val="24"/>
        </w:rPr>
        <w:t xml:space="preserve">the </w:t>
      </w:r>
      <w:r w:rsidR="00227C2D" w:rsidRPr="00F1388E">
        <w:rPr>
          <w:sz w:val="24"/>
          <w:szCs w:val="24"/>
        </w:rPr>
        <w:t>outreach plan to Jessica</w:t>
      </w:r>
      <w:r w:rsidR="00F1388E">
        <w:rPr>
          <w:sz w:val="24"/>
          <w:szCs w:val="24"/>
        </w:rPr>
        <w:t>.</w:t>
      </w:r>
    </w:p>
    <w:p w:rsidR="00AD37AF" w:rsidRDefault="00AD37AF" w:rsidP="00E0233A">
      <w:pPr>
        <w:spacing w:after="120"/>
        <w:rPr>
          <w:b/>
          <w:sz w:val="24"/>
          <w:szCs w:val="24"/>
        </w:rPr>
      </w:pPr>
    </w:p>
    <w:p w:rsidR="00AD37AF" w:rsidRPr="006B0DA5" w:rsidRDefault="00AD37AF" w:rsidP="00E0233A">
      <w:pPr>
        <w:spacing w:after="120"/>
        <w:rPr>
          <w:sz w:val="24"/>
          <w:szCs w:val="24"/>
        </w:rPr>
      </w:pPr>
      <w:r>
        <w:rPr>
          <w:b/>
          <w:sz w:val="24"/>
          <w:szCs w:val="24"/>
        </w:rPr>
        <w:t>National NFHP</w:t>
      </w:r>
      <w:r w:rsidR="006B0DA5">
        <w:rPr>
          <w:b/>
          <w:sz w:val="24"/>
          <w:szCs w:val="24"/>
        </w:rPr>
        <w:t xml:space="preserve">: </w:t>
      </w:r>
      <w:r w:rsidR="006B0DA5">
        <w:rPr>
          <w:sz w:val="24"/>
          <w:szCs w:val="24"/>
        </w:rPr>
        <w:t xml:space="preserve">The </w:t>
      </w:r>
      <w:r w:rsidRPr="006B0DA5">
        <w:rPr>
          <w:sz w:val="24"/>
          <w:szCs w:val="24"/>
        </w:rPr>
        <w:t xml:space="preserve">NFHP </w:t>
      </w:r>
      <w:r w:rsidR="006B0DA5">
        <w:rPr>
          <w:sz w:val="24"/>
          <w:szCs w:val="24"/>
        </w:rPr>
        <w:t xml:space="preserve">triennial </w:t>
      </w:r>
      <w:r w:rsidRPr="006B0DA5">
        <w:rPr>
          <w:sz w:val="24"/>
          <w:szCs w:val="24"/>
        </w:rPr>
        <w:t xml:space="preserve">evaluation for fish habitat partnerships </w:t>
      </w:r>
      <w:r w:rsidR="006B0DA5">
        <w:rPr>
          <w:sz w:val="24"/>
          <w:szCs w:val="24"/>
        </w:rPr>
        <w:t>is</w:t>
      </w:r>
      <w:r w:rsidR="00227C2D" w:rsidRPr="006B0DA5">
        <w:rPr>
          <w:sz w:val="24"/>
          <w:szCs w:val="24"/>
        </w:rPr>
        <w:t xml:space="preserve"> due at </w:t>
      </w:r>
      <w:r w:rsidR="006B0DA5">
        <w:rPr>
          <w:sz w:val="24"/>
          <w:szCs w:val="24"/>
        </w:rPr>
        <w:t xml:space="preserve">the </w:t>
      </w:r>
      <w:r w:rsidR="00227C2D" w:rsidRPr="006B0DA5">
        <w:rPr>
          <w:sz w:val="24"/>
          <w:szCs w:val="24"/>
        </w:rPr>
        <w:t xml:space="preserve">end of </w:t>
      </w:r>
      <w:r w:rsidR="006B0DA5">
        <w:rPr>
          <w:sz w:val="24"/>
          <w:szCs w:val="24"/>
        </w:rPr>
        <w:t xml:space="preserve">the month. </w:t>
      </w:r>
      <w:r w:rsidR="00227C2D" w:rsidRPr="006B0DA5">
        <w:rPr>
          <w:sz w:val="24"/>
          <w:szCs w:val="24"/>
        </w:rPr>
        <w:t xml:space="preserve"> Jessica may need </w:t>
      </w:r>
      <w:r w:rsidR="006B0DA5">
        <w:rPr>
          <w:sz w:val="24"/>
          <w:szCs w:val="24"/>
        </w:rPr>
        <w:t>steering committee</w:t>
      </w:r>
      <w:r w:rsidR="00227C2D" w:rsidRPr="006B0DA5">
        <w:rPr>
          <w:sz w:val="24"/>
          <w:szCs w:val="24"/>
        </w:rPr>
        <w:t xml:space="preserve"> members to review</w:t>
      </w:r>
      <w:r w:rsidR="006B0DA5">
        <w:rPr>
          <w:sz w:val="24"/>
          <w:szCs w:val="24"/>
        </w:rPr>
        <w:t xml:space="preserve"> it.</w:t>
      </w:r>
    </w:p>
    <w:p w:rsidR="00AD37AF" w:rsidRDefault="00AD37AF" w:rsidP="00E0233A">
      <w:pPr>
        <w:spacing w:after="120"/>
        <w:rPr>
          <w:sz w:val="24"/>
          <w:szCs w:val="24"/>
        </w:rPr>
      </w:pPr>
    </w:p>
    <w:p w:rsidR="00AD37AF" w:rsidRPr="00AD37AF" w:rsidRDefault="00AD37AF" w:rsidP="00E0233A">
      <w:pPr>
        <w:spacing w:after="120"/>
        <w:rPr>
          <w:b/>
          <w:sz w:val="24"/>
          <w:szCs w:val="24"/>
        </w:rPr>
      </w:pPr>
      <w:r w:rsidRPr="00AD37AF">
        <w:rPr>
          <w:b/>
          <w:sz w:val="24"/>
          <w:szCs w:val="24"/>
        </w:rPr>
        <w:t>Other updates</w:t>
      </w:r>
      <w:r w:rsidR="006E17FB">
        <w:rPr>
          <w:b/>
          <w:sz w:val="24"/>
          <w:szCs w:val="24"/>
        </w:rPr>
        <w:t xml:space="preserve"> and announcements:</w:t>
      </w:r>
    </w:p>
    <w:p w:rsidR="003645AD" w:rsidRPr="00E465A0" w:rsidRDefault="00AD37AF" w:rsidP="00E0233A">
      <w:pPr>
        <w:pStyle w:val="ListParagraph"/>
        <w:numPr>
          <w:ilvl w:val="0"/>
          <w:numId w:val="33"/>
        </w:numPr>
        <w:spacing w:after="120"/>
        <w:contextualSpacing w:val="0"/>
        <w:rPr>
          <w:sz w:val="24"/>
          <w:szCs w:val="24"/>
        </w:rPr>
      </w:pPr>
      <w:r>
        <w:rPr>
          <w:sz w:val="24"/>
          <w:szCs w:val="24"/>
        </w:rPr>
        <w:t>All Alaska Fish Habitat Partnership meeting</w:t>
      </w:r>
      <w:r w:rsidR="00E465A0">
        <w:rPr>
          <w:sz w:val="24"/>
          <w:szCs w:val="24"/>
        </w:rPr>
        <w:t xml:space="preserve"> was January 14</w:t>
      </w:r>
      <w:r w:rsidR="00E465A0" w:rsidRPr="00E465A0">
        <w:rPr>
          <w:sz w:val="24"/>
          <w:szCs w:val="24"/>
          <w:vertAlign w:val="superscript"/>
        </w:rPr>
        <w:t>th</w:t>
      </w:r>
      <w:r w:rsidR="00E465A0">
        <w:rPr>
          <w:sz w:val="24"/>
          <w:szCs w:val="24"/>
        </w:rPr>
        <w:t>.  Roger and Erika said that n</w:t>
      </w:r>
      <w:r w:rsidR="003645AD" w:rsidRPr="00E465A0">
        <w:rPr>
          <w:sz w:val="24"/>
          <w:szCs w:val="24"/>
        </w:rPr>
        <w:t>otes will be out soon</w:t>
      </w:r>
      <w:r w:rsidR="00E465A0">
        <w:rPr>
          <w:sz w:val="24"/>
          <w:szCs w:val="24"/>
        </w:rPr>
        <w:t>.</w:t>
      </w:r>
    </w:p>
    <w:p w:rsidR="00227C2D" w:rsidRPr="00E465A0" w:rsidRDefault="00227C2D" w:rsidP="00E0233A">
      <w:pPr>
        <w:pStyle w:val="ListParagraph"/>
        <w:numPr>
          <w:ilvl w:val="0"/>
          <w:numId w:val="33"/>
        </w:numPr>
        <w:spacing w:after="120"/>
        <w:contextualSpacing w:val="0"/>
        <w:rPr>
          <w:sz w:val="24"/>
          <w:szCs w:val="24"/>
        </w:rPr>
      </w:pPr>
      <w:proofErr w:type="spellStart"/>
      <w:r w:rsidRPr="00E465A0">
        <w:rPr>
          <w:sz w:val="24"/>
          <w:szCs w:val="24"/>
        </w:rPr>
        <w:t>Ka</w:t>
      </w:r>
      <w:r w:rsidR="00AD37AF" w:rsidRPr="00E465A0">
        <w:rPr>
          <w:sz w:val="24"/>
          <w:szCs w:val="24"/>
        </w:rPr>
        <w:t>chemak</w:t>
      </w:r>
      <w:proofErr w:type="spellEnd"/>
      <w:r w:rsidR="00AD37AF" w:rsidRPr="00E465A0">
        <w:rPr>
          <w:sz w:val="24"/>
          <w:szCs w:val="24"/>
        </w:rPr>
        <w:t xml:space="preserve"> Bay Science Conference</w:t>
      </w:r>
      <w:r w:rsidR="00E465A0" w:rsidRPr="00E465A0">
        <w:rPr>
          <w:sz w:val="24"/>
          <w:szCs w:val="24"/>
        </w:rPr>
        <w:t xml:space="preserve"> was last month in Homer.  Christy, Roger and </w:t>
      </w:r>
      <w:r w:rsidR="00AD37AF" w:rsidRPr="00E465A0">
        <w:rPr>
          <w:sz w:val="24"/>
          <w:szCs w:val="24"/>
        </w:rPr>
        <w:t>Erika</w:t>
      </w:r>
      <w:r w:rsidR="00E465A0" w:rsidRPr="00E465A0">
        <w:rPr>
          <w:sz w:val="24"/>
          <w:szCs w:val="24"/>
        </w:rPr>
        <w:t xml:space="preserve"> attended.  They said there was a </w:t>
      </w:r>
      <w:r w:rsidR="00E465A0">
        <w:rPr>
          <w:sz w:val="24"/>
          <w:szCs w:val="24"/>
        </w:rPr>
        <w:t>g</w:t>
      </w:r>
      <w:r w:rsidRPr="00E465A0">
        <w:rPr>
          <w:sz w:val="24"/>
          <w:szCs w:val="24"/>
        </w:rPr>
        <w:t xml:space="preserve">ood diversity of agencies, locals, </w:t>
      </w:r>
      <w:r w:rsidR="00E465A0">
        <w:rPr>
          <w:sz w:val="24"/>
          <w:szCs w:val="24"/>
        </w:rPr>
        <w:t xml:space="preserve">and residents, a diversity of topics, and lots of opportunity to network.  </w:t>
      </w:r>
    </w:p>
    <w:p w:rsidR="004F4239" w:rsidRDefault="004F4239" w:rsidP="00E0233A">
      <w:pPr>
        <w:pStyle w:val="ListParagraph"/>
        <w:numPr>
          <w:ilvl w:val="0"/>
          <w:numId w:val="33"/>
        </w:numPr>
        <w:spacing w:after="120"/>
        <w:contextualSpacing w:val="0"/>
        <w:rPr>
          <w:sz w:val="24"/>
          <w:szCs w:val="24"/>
        </w:rPr>
      </w:pPr>
      <w:r>
        <w:rPr>
          <w:sz w:val="24"/>
          <w:szCs w:val="24"/>
        </w:rPr>
        <w:t>M</w:t>
      </w:r>
      <w:r w:rsidR="00E465A0">
        <w:rPr>
          <w:sz w:val="24"/>
          <w:szCs w:val="24"/>
        </w:rPr>
        <w:t>at-</w:t>
      </w:r>
      <w:r>
        <w:rPr>
          <w:sz w:val="24"/>
          <w:szCs w:val="24"/>
        </w:rPr>
        <w:t>S</w:t>
      </w:r>
      <w:r w:rsidR="00E465A0">
        <w:rPr>
          <w:sz w:val="24"/>
          <w:szCs w:val="24"/>
        </w:rPr>
        <w:t xml:space="preserve">u Borough has a part-time </w:t>
      </w:r>
      <w:r w:rsidR="003645AD">
        <w:rPr>
          <w:sz w:val="24"/>
          <w:szCs w:val="24"/>
        </w:rPr>
        <w:t xml:space="preserve">water quality monitoring position </w:t>
      </w:r>
      <w:r w:rsidR="00E465A0">
        <w:rPr>
          <w:sz w:val="24"/>
          <w:szCs w:val="24"/>
        </w:rPr>
        <w:t xml:space="preserve">open from now to the </w:t>
      </w:r>
      <w:r w:rsidR="003645AD">
        <w:rPr>
          <w:sz w:val="24"/>
          <w:szCs w:val="24"/>
        </w:rPr>
        <w:t>end of June</w:t>
      </w:r>
      <w:r w:rsidR="00E465A0">
        <w:rPr>
          <w:sz w:val="24"/>
          <w:szCs w:val="24"/>
        </w:rPr>
        <w:t xml:space="preserve">.  </w:t>
      </w:r>
    </w:p>
    <w:p w:rsidR="003F1818" w:rsidRPr="00AD37AF" w:rsidRDefault="003F1818" w:rsidP="00E0233A">
      <w:pPr>
        <w:pStyle w:val="ListParagraph"/>
        <w:numPr>
          <w:ilvl w:val="0"/>
          <w:numId w:val="33"/>
        </w:numPr>
        <w:spacing w:after="120"/>
        <w:contextualSpacing w:val="0"/>
        <w:rPr>
          <w:sz w:val="24"/>
          <w:szCs w:val="24"/>
        </w:rPr>
      </w:pPr>
      <w:r>
        <w:rPr>
          <w:sz w:val="24"/>
          <w:szCs w:val="24"/>
        </w:rPr>
        <w:t xml:space="preserve">Kelly Hepler </w:t>
      </w:r>
      <w:r w:rsidR="006E17FB">
        <w:rPr>
          <w:sz w:val="24"/>
          <w:szCs w:val="24"/>
        </w:rPr>
        <w:t>remains the</w:t>
      </w:r>
      <w:r w:rsidR="00E465A0">
        <w:rPr>
          <w:sz w:val="24"/>
          <w:szCs w:val="24"/>
        </w:rPr>
        <w:t xml:space="preserve"> </w:t>
      </w:r>
      <w:r>
        <w:rPr>
          <w:sz w:val="24"/>
          <w:szCs w:val="24"/>
        </w:rPr>
        <w:t xml:space="preserve">chair of the </w:t>
      </w:r>
      <w:r w:rsidR="00E465A0">
        <w:rPr>
          <w:sz w:val="24"/>
          <w:szCs w:val="24"/>
        </w:rPr>
        <w:t>National Fish Habitat B</w:t>
      </w:r>
      <w:r>
        <w:rPr>
          <w:sz w:val="24"/>
          <w:szCs w:val="24"/>
        </w:rPr>
        <w:t xml:space="preserve">oard for another year and will likely stay on as </w:t>
      </w:r>
      <w:r w:rsidR="00E465A0" w:rsidRPr="006E17FB">
        <w:rPr>
          <w:sz w:val="24"/>
          <w:szCs w:val="24"/>
        </w:rPr>
        <w:t>Western Association of Fish and Wildlife Agencies</w:t>
      </w:r>
      <w:r w:rsidR="006E17FB">
        <w:rPr>
          <w:sz w:val="24"/>
          <w:szCs w:val="24"/>
        </w:rPr>
        <w:t xml:space="preserve"> (WAFWA)</w:t>
      </w:r>
      <w:r w:rsidR="00E465A0" w:rsidRPr="006E17FB">
        <w:rPr>
          <w:sz w:val="24"/>
          <w:szCs w:val="24"/>
        </w:rPr>
        <w:t xml:space="preserve"> </w:t>
      </w:r>
      <w:r>
        <w:rPr>
          <w:sz w:val="24"/>
          <w:szCs w:val="24"/>
        </w:rPr>
        <w:t>member</w:t>
      </w:r>
      <w:r w:rsidR="00E465A0">
        <w:rPr>
          <w:sz w:val="24"/>
          <w:szCs w:val="24"/>
        </w:rPr>
        <w:t xml:space="preserve"> from his </w:t>
      </w:r>
      <w:r w:rsidR="006E17FB">
        <w:rPr>
          <w:sz w:val="24"/>
          <w:szCs w:val="24"/>
        </w:rPr>
        <w:t xml:space="preserve">new </w:t>
      </w:r>
      <w:r w:rsidR="00E465A0">
        <w:rPr>
          <w:sz w:val="24"/>
          <w:szCs w:val="24"/>
        </w:rPr>
        <w:t>position with the state of South Dakota.</w:t>
      </w:r>
    </w:p>
    <w:p w:rsidR="009C06B3" w:rsidRDefault="009C06B3" w:rsidP="00E0233A">
      <w:pPr>
        <w:spacing w:after="120"/>
        <w:rPr>
          <w:sz w:val="24"/>
          <w:szCs w:val="24"/>
        </w:rPr>
      </w:pPr>
    </w:p>
    <w:p w:rsidR="00375389" w:rsidRDefault="00375389" w:rsidP="00E0233A">
      <w:pPr>
        <w:spacing w:after="120"/>
        <w:rPr>
          <w:b/>
          <w:sz w:val="24"/>
          <w:szCs w:val="24"/>
        </w:rPr>
      </w:pPr>
    </w:p>
    <w:p w:rsidR="00DC673B" w:rsidRDefault="00F473FC" w:rsidP="00E0233A">
      <w:pPr>
        <w:spacing w:after="120"/>
        <w:rPr>
          <w:b/>
          <w:sz w:val="24"/>
          <w:szCs w:val="24"/>
        </w:rPr>
      </w:pPr>
      <w:r>
        <w:rPr>
          <w:b/>
          <w:sz w:val="24"/>
          <w:szCs w:val="24"/>
        </w:rPr>
        <w:lastRenderedPageBreak/>
        <w:t xml:space="preserve">Upcoming </w:t>
      </w:r>
      <w:r w:rsidR="00B11899">
        <w:rPr>
          <w:b/>
          <w:sz w:val="24"/>
          <w:szCs w:val="24"/>
        </w:rPr>
        <w:t>Events:</w:t>
      </w:r>
      <w:r w:rsidR="008543C2">
        <w:rPr>
          <w:b/>
          <w:sz w:val="24"/>
          <w:szCs w:val="24"/>
        </w:rPr>
        <w:tab/>
      </w:r>
    </w:p>
    <w:p w:rsidR="00463E87" w:rsidRPr="00E0233A" w:rsidRDefault="00DF48EA" w:rsidP="005A4670">
      <w:pPr>
        <w:pStyle w:val="ListParagraph"/>
        <w:numPr>
          <w:ilvl w:val="0"/>
          <w:numId w:val="42"/>
        </w:numPr>
        <w:spacing w:after="120"/>
        <w:ind w:left="720"/>
        <w:contextualSpacing w:val="0"/>
        <w:rPr>
          <w:sz w:val="24"/>
          <w:szCs w:val="24"/>
        </w:rPr>
      </w:pPr>
      <w:r w:rsidRPr="006E17FB">
        <w:rPr>
          <w:sz w:val="24"/>
          <w:szCs w:val="24"/>
        </w:rPr>
        <w:t xml:space="preserve">American Fisheries Society (AFS) </w:t>
      </w:r>
      <w:r w:rsidR="006E17FB">
        <w:rPr>
          <w:sz w:val="24"/>
          <w:szCs w:val="24"/>
        </w:rPr>
        <w:t xml:space="preserve">conference, </w:t>
      </w:r>
      <w:r w:rsidR="00463E87" w:rsidRPr="006E17FB">
        <w:rPr>
          <w:sz w:val="24"/>
          <w:szCs w:val="24"/>
        </w:rPr>
        <w:t>August, 2015</w:t>
      </w:r>
      <w:r w:rsidRPr="006E17FB">
        <w:rPr>
          <w:sz w:val="24"/>
          <w:szCs w:val="24"/>
        </w:rPr>
        <w:t xml:space="preserve"> in </w:t>
      </w:r>
      <w:r w:rsidR="00463E87" w:rsidRPr="006E17FB">
        <w:rPr>
          <w:sz w:val="24"/>
          <w:szCs w:val="24"/>
        </w:rPr>
        <w:t>Portland, OR</w:t>
      </w:r>
      <w:r w:rsidR="006E17FB">
        <w:rPr>
          <w:sz w:val="24"/>
          <w:szCs w:val="24"/>
        </w:rPr>
        <w:t>.  Jeff Davis is interested in attending and presenting for the partnership.</w:t>
      </w:r>
    </w:p>
    <w:p w:rsidR="007B4A2E" w:rsidRDefault="007B4A2E" w:rsidP="005A4670">
      <w:pPr>
        <w:rPr>
          <w:b/>
          <w:sz w:val="24"/>
          <w:szCs w:val="24"/>
        </w:rPr>
      </w:pPr>
    </w:p>
    <w:p w:rsidR="00824EC7" w:rsidRDefault="00B11899" w:rsidP="005A4670">
      <w:pPr>
        <w:rPr>
          <w:b/>
          <w:sz w:val="24"/>
          <w:szCs w:val="24"/>
        </w:rPr>
      </w:pPr>
      <w:r w:rsidRPr="00F473FC">
        <w:rPr>
          <w:b/>
          <w:sz w:val="24"/>
          <w:szCs w:val="24"/>
        </w:rPr>
        <w:t xml:space="preserve">Next </w:t>
      </w:r>
      <w:r w:rsidR="006E17FB">
        <w:rPr>
          <w:b/>
          <w:sz w:val="24"/>
          <w:szCs w:val="24"/>
        </w:rPr>
        <w:t xml:space="preserve">Steering Committee </w:t>
      </w:r>
      <w:r w:rsidRPr="00824EC7">
        <w:rPr>
          <w:b/>
          <w:sz w:val="24"/>
          <w:szCs w:val="24"/>
        </w:rPr>
        <w:t>meeting</w:t>
      </w:r>
      <w:r w:rsidRPr="0051346A">
        <w:rPr>
          <w:b/>
          <w:sz w:val="24"/>
          <w:szCs w:val="24"/>
        </w:rPr>
        <w:t xml:space="preserve">:  </w:t>
      </w:r>
      <w:r w:rsidR="00463E87">
        <w:rPr>
          <w:b/>
          <w:sz w:val="24"/>
          <w:szCs w:val="24"/>
        </w:rPr>
        <w:t>May 12th</w:t>
      </w:r>
      <w:r w:rsidR="00F3711D">
        <w:rPr>
          <w:b/>
          <w:sz w:val="24"/>
          <w:szCs w:val="24"/>
        </w:rPr>
        <w:t>, 201</w:t>
      </w:r>
      <w:r w:rsidR="00463E87">
        <w:rPr>
          <w:b/>
          <w:sz w:val="24"/>
          <w:szCs w:val="24"/>
        </w:rPr>
        <w:t>5</w:t>
      </w:r>
    </w:p>
    <w:p w:rsidR="006E17FB" w:rsidRDefault="006E17FB" w:rsidP="005A4670">
      <w:pPr>
        <w:rPr>
          <w:sz w:val="24"/>
          <w:szCs w:val="24"/>
        </w:rPr>
      </w:pPr>
    </w:p>
    <w:p w:rsidR="00871558" w:rsidRDefault="00824EC7" w:rsidP="00405584">
      <w:pPr>
        <w:rPr>
          <w:sz w:val="24"/>
          <w:szCs w:val="24"/>
        </w:rPr>
      </w:pPr>
      <w:r w:rsidRPr="00463E87">
        <w:rPr>
          <w:b/>
          <w:sz w:val="24"/>
          <w:szCs w:val="24"/>
        </w:rPr>
        <w:t>Facilitator</w:t>
      </w:r>
      <w:r w:rsidR="00F3711D" w:rsidRPr="00463E87">
        <w:rPr>
          <w:b/>
          <w:sz w:val="24"/>
          <w:szCs w:val="24"/>
        </w:rPr>
        <w:t>:</w:t>
      </w:r>
      <w:r w:rsidR="00F3711D">
        <w:rPr>
          <w:sz w:val="24"/>
          <w:szCs w:val="24"/>
        </w:rPr>
        <w:t xml:space="preserve"> </w:t>
      </w:r>
      <w:r w:rsidR="00463E87">
        <w:rPr>
          <w:sz w:val="24"/>
          <w:szCs w:val="24"/>
        </w:rPr>
        <w:t>Roger Harding</w:t>
      </w:r>
      <w:r w:rsidR="00DC673B">
        <w:rPr>
          <w:sz w:val="24"/>
          <w:szCs w:val="24"/>
        </w:rPr>
        <w:tab/>
      </w:r>
      <w:r w:rsidR="00DC673B">
        <w:rPr>
          <w:sz w:val="24"/>
          <w:szCs w:val="24"/>
        </w:rPr>
        <w:tab/>
      </w:r>
      <w:proofErr w:type="spellStart"/>
      <w:r w:rsidRPr="002A1606">
        <w:rPr>
          <w:b/>
          <w:sz w:val="24"/>
          <w:szCs w:val="24"/>
        </w:rPr>
        <w:t>Notetaker</w:t>
      </w:r>
      <w:proofErr w:type="spellEnd"/>
      <w:r w:rsidR="00F3711D" w:rsidRPr="002A1606">
        <w:rPr>
          <w:b/>
          <w:sz w:val="24"/>
          <w:szCs w:val="24"/>
        </w:rPr>
        <w:t>:</w:t>
      </w:r>
      <w:r w:rsidR="00F3711D">
        <w:rPr>
          <w:sz w:val="24"/>
          <w:szCs w:val="24"/>
        </w:rPr>
        <w:t xml:space="preserve"> </w:t>
      </w:r>
      <w:r w:rsidR="00463E87">
        <w:rPr>
          <w:sz w:val="24"/>
          <w:szCs w:val="24"/>
        </w:rPr>
        <w:t>Frankie Barker</w:t>
      </w:r>
      <w:r w:rsidR="00DC673B">
        <w:rPr>
          <w:sz w:val="24"/>
          <w:szCs w:val="24"/>
        </w:rPr>
        <w:tab/>
      </w:r>
    </w:p>
    <w:sectPr w:rsidR="00871558" w:rsidSect="001A787B">
      <w:headerReference w:type="default" r:id="rId9"/>
      <w:footerReference w:type="default" r:id="rId10"/>
      <w:headerReference w:type="first" r:id="rId11"/>
      <w:footerReference w:type="first" r:id="rId12"/>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1A" w:rsidRDefault="00E14D1A">
      <w:r>
        <w:separator/>
      </w:r>
    </w:p>
  </w:endnote>
  <w:endnote w:type="continuationSeparator" w:id="0">
    <w:p w:rsidR="00E14D1A" w:rsidRDefault="00E1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3B" w:rsidRPr="005958D5" w:rsidRDefault="00C25D3B" w:rsidP="001158EC">
    <w:pPr>
      <w:pStyle w:val="Footer"/>
      <w:jc w:val="right"/>
      <w:rPr>
        <w:i/>
        <w:sz w:val="18"/>
        <w:szCs w:val="18"/>
      </w:rPr>
    </w:pPr>
    <w:proofErr w:type="gramStart"/>
    <w:r w:rsidRPr="005958D5">
      <w:rPr>
        <w:i/>
        <w:sz w:val="18"/>
        <w:szCs w:val="18"/>
      </w:rPr>
      <w:t>page</w:t>
    </w:r>
    <w:proofErr w:type="gramEnd"/>
    <w:r w:rsidRPr="005958D5">
      <w:rPr>
        <w:i/>
        <w:sz w:val="18"/>
        <w:szCs w:val="18"/>
      </w:rPr>
      <w:t xml:space="preserve"> </w:t>
    </w:r>
    <w:r w:rsidR="00757FAA" w:rsidRPr="005958D5">
      <w:rPr>
        <w:rStyle w:val="PageNumber"/>
        <w:i/>
        <w:sz w:val="18"/>
        <w:szCs w:val="18"/>
      </w:rPr>
      <w:fldChar w:fldCharType="begin"/>
    </w:r>
    <w:r w:rsidRPr="005958D5">
      <w:rPr>
        <w:rStyle w:val="PageNumber"/>
        <w:i/>
        <w:sz w:val="18"/>
        <w:szCs w:val="18"/>
      </w:rPr>
      <w:instrText xml:space="preserve"> PAGE </w:instrText>
    </w:r>
    <w:r w:rsidR="00757FAA" w:rsidRPr="005958D5">
      <w:rPr>
        <w:rStyle w:val="PageNumber"/>
        <w:i/>
        <w:sz w:val="18"/>
        <w:szCs w:val="18"/>
      </w:rPr>
      <w:fldChar w:fldCharType="separate"/>
    </w:r>
    <w:r w:rsidR="00376C66">
      <w:rPr>
        <w:rStyle w:val="PageNumber"/>
        <w:i/>
        <w:noProof/>
        <w:sz w:val="18"/>
        <w:szCs w:val="18"/>
      </w:rPr>
      <w:t>2</w:t>
    </w:r>
    <w:r w:rsidR="00757FAA" w:rsidRPr="005958D5">
      <w:rPr>
        <w:rStyle w:val="PageNumber"/>
        <w:i/>
        <w:sz w:val="18"/>
        <w:szCs w:val="18"/>
      </w:rPr>
      <w:fldChar w:fldCharType="end"/>
    </w:r>
    <w:r w:rsidRPr="005958D5">
      <w:rPr>
        <w:rStyle w:val="PageNumber"/>
        <w:i/>
        <w:sz w:val="18"/>
        <w:szCs w:val="18"/>
      </w:rPr>
      <w:t xml:space="preserve"> of </w:t>
    </w:r>
    <w:r w:rsidR="00757FAA" w:rsidRPr="005958D5">
      <w:rPr>
        <w:rStyle w:val="PageNumber"/>
        <w:i/>
        <w:sz w:val="18"/>
        <w:szCs w:val="18"/>
      </w:rPr>
      <w:fldChar w:fldCharType="begin"/>
    </w:r>
    <w:r w:rsidRPr="005958D5">
      <w:rPr>
        <w:rStyle w:val="PageNumber"/>
        <w:i/>
        <w:sz w:val="18"/>
        <w:szCs w:val="18"/>
      </w:rPr>
      <w:instrText xml:space="preserve"> NUMPAGES </w:instrText>
    </w:r>
    <w:r w:rsidR="00757FAA" w:rsidRPr="005958D5">
      <w:rPr>
        <w:rStyle w:val="PageNumber"/>
        <w:i/>
        <w:sz w:val="18"/>
        <w:szCs w:val="18"/>
      </w:rPr>
      <w:fldChar w:fldCharType="separate"/>
    </w:r>
    <w:r w:rsidR="00376C66">
      <w:rPr>
        <w:rStyle w:val="PageNumber"/>
        <w:i/>
        <w:noProof/>
        <w:sz w:val="18"/>
        <w:szCs w:val="18"/>
      </w:rPr>
      <w:t>6</w:t>
    </w:r>
    <w:r w:rsidR="00757FAA" w:rsidRPr="005958D5">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3B" w:rsidRPr="00B557B1" w:rsidRDefault="00C25D3B"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rsidR="00C25D3B" w:rsidRPr="00B557B1" w:rsidRDefault="00C25D3B"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1A" w:rsidRDefault="00E14D1A">
      <w:r>
        <w:separator/>
      </w:r>
    </w:p>
  </w:footnote>
  <w:footnote w:type="continuationSeparator" w:id="0">
    <w:p w:rsidR="00E14D1A" w:rsidRDefault="00E14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3B" w:rsidRDefault="00C25D3B">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3B" w:rsidRDefault="001177BD">
    <w:pPr>
      <w:pStyle w:val="Header"/>
    </w:pPr>
    <w:r>
      <w:rPr>
        <w:b/>
        <w:noProof/>
        <w:color w:val="333399"/>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190615" cy="0"/>
              <wp:effectExtent l="19050" t="1905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sidR="00C25D3B">
      <w:rPr>
        <w:b/>
        <w:noProof/>
        <w:color w:val="333399"/>
      </w:rPr>
      <w:drawing>
        <wp:anchor distT="0" distB="0" distL="114300" distR="114300" simplePos="0" relativeHeight="251658240"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C25D3B" w:rsidRPr="0031789D" w:rsidRDefault="00C25D3B" w:rsidP="0031789D">
    <w:pPr>
      <w:pStyle w:val="Header"/>
      <w:pBdr>
        <w:between w:val="single" w:sz="4" w:space="1" w:color="auto"/>
      </w:pBdr>
      <w:rPr>
        <w:b/>
        <w:color w:val="333399"/>
      </w:rPr>
    </w:pPr>
  </w:p>
  <w:p w:rsidR="00C25D3B" w:rsidRDefault="00C25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3678BE"/>
    <w:multiLevelType w:val="hybridMultilevel"/>
    <w:tmpl w:val="D7880D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64E04"/>
    <w:multiLevelType w:val="hybridMultilevel"/>
    <w:tmpl w:val="68BA1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0E3068A5"/>
    <w:multiLevelType w:val="hybridMultilevel"/>
    <w:tmpl w:val="65946968"/>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9320DD"/>
    <w:multiLevelType w:val="hybridMultilevel"/>
    <w:tmpl w:val="F5787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222E695E"/>
    <w:multiLevelType w:val="hybridMultilevel"/>
    <w:tmpl w:val="70909D5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8C7409"/>
    <w:multiLevelType w:val="hybridMultilevel"/>
    <w:tmpl w:val="B21C8A16"/>
    <w:lvl w:ilvl="0" w:tplc="1ED2C774">
      <w:start w:val="180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631EAC"/>
    <w:multiLevelType w:val="hybridMultilevel"/>
    <w:tmpl w:val="10000D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ABA0838"/>
    <w:multiLevelType w:val="multilevel"/>
    <w:tmpl w:val="DF9624F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4B147765"/>
    <w:multiLevelType w:val="hybridMultilevel"/>
    <w:tmpl w:val="2D1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B36937"/>
    <w:multiLevelType w:val="hybridMultilevel"/>
    <w:tmpl w:val="6F38530C"/>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05105D3"/>
    <w:multiLevelType w:val="hybridMultilevel"/>
    <w:tmpl w:val="276255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2D6A79"/>
    <w:multiLevelType w:val="hybridMultilevel"/>
    <w:tmpl w:val="87B01000"/>
    <w:lvl w:ilvl="0" w:tplc="1ED2C774">
      <w:start w:val="18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9E2E14"/>
    <w:multiLevelType w:val="hybridMultilevel"/>
    <w:tmpl w:val="E12E2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D125BB"/>
    <w:multiLevelType w:val="hybridMultilevel"/>
    <w:tmpl w:val="3E0A9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2157F41"/>
    <w:multiLevelType w:val="hybridMultilevel"/>
    <w:tmpl w:val="616C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B60F3"/>
    <w:multiLevelType w:val="hybridMultilevel"/>
    <w:tmpl w:val="D6507A7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7305A4"/>
    <w:multiLevelType w:val="hybridMultilevel"/>
    <w:tmpl w:val="0BAAB5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2">
    <w:nsid w:val="6E865DE4"/>
    <w:multiLevelType w:val="hybridMultilevel"/>
    <w:tmpl w:val="7130C90C"/>
    <w:lvl w:ilvl="0" w:tplc="1ED2C774">
      <w:start w:val="18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D93949"/>
    <w:multiLevelType w:val="hybridMultilevel"/>
    <w:tmpl w:val="BF3E31EA"/>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cs="Times New Roman" w:hint="default"/>
        <w:b/>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F0419F"/>
    <w:multiLevelType w:val="hybridMultilevel"/>
    <w:tmpl w:val="655A983A"/>
    <w:lvl w:ilvl="0" w:tplc="E97277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20"/>
  </w:num>
  <w:num w:numId="4">
    <w:abstractNumId w:val="37"/>
  </w:num>
  <w:num w:numId="5">
    <w:abstractNumId w:val="41"/>
  </w:num>
  <w:num w:numId="6">
    <w:abstractNumId w:val="4"/>
  </w:num>
  <w:num w:numId="7">
    <w:abstractNumId w:val="8"/>
  </w:num>
  <w:num w:numId="8">
    <w:abstractNumId w:val="12"/>
  </w:num>
  <w:num w:numId="9">
    <w:abstractNumId w:val="29"/>
  </w:num>
  <w:num w:numId="10">
    <w:abstractNumId w:val="32"/>
  </w:num>
  <w:num w:numId="11">
    <w:abstractNumId w:val="13"/>
  </w:num>
  <w:num w:numId="12">
    <w:abstractNumId w:val="18"/>
  </w:num>
  <w:num w:numId="13">
    <w:abstractNumId w:val="6"/>
  </w:num>
  <w:num w:numId="14">
    <w:abstractNumId w:val="1"/>
  </w:num>
  <w:num w:numId="15">
    <w:abstractNumId w:val="0"/>
  </w:num>
  <w:num w:numId="16">
    <w:abstractNumId w:val="31"/>
  </w:num>
  <w:num w:numId="17">
    <w:abstractNumId w:val="27"/>
  </w:num>
  <w:num w:numId="18">
    <w:abstractNumId w:val="44"/>
  </w:num>
  <w:num w:numId="19">
    <w:abstractNumId w:val="21"/>
  </w:num>
  <w:num w:numId="20">
    <w:abstractNumId w:val="46"/>
  </w:num>
  <w:num w:numId="21">
    <w:abstractNumId w:val="16"/>
  </w:num>
  <w:num w:numId="22">
    <w:abstractNumId w:val="15"/>
  </w:num>
  <w:num w:numId="23">
    <w:abstractNumId w:val="24"/>
  </w:num>
  <w:num w:numId="24">
    <w:abstractNumId w:val="10"/>
  </w:num>
  <w:num w:numId="25">
    <w:abstractNumId w:val="30"/>
  </w:num>
  <w:num w:numId="26">
    <w:abstractNumId w:val="47"/>
  </w:num>
  <w:num w:numId="27">
    <w:abstractNumId w:val="38"/>
  </w:num>
  <w:num w:numId="28">
    <w:abstractNumId w:val="17"/>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5"/>
  </w:num>
  <w:num w:numId="32">
    <w:abstractNumId w:val="23"/>
  </w:num>
  <w:num w:numId="33">
    <w:abstractNumId w:val="36"/>
  </w:num>
  <w:num w:numId="34">
    <w:abstractNumId w:val="48"/>
  </w:num>
  <w:num w:numId="35">
    <w:abstractNumId w:val="42"/>
  </w:num>
  <w:num w:numId="36">
    <w:abstractNumId w:val="28"/>
  </w:num>
  <w:num w:numId="37">
    <w:abstractNumId w:val="43"/>
  </w:num>
  <w:num w:numId="38">
    <w:abstractNumId w:val="39"/>
  </w:num>
  <w:num w:numId="39">
    <w:abstractNumId w:val="14"/>
  </w:num>
  <w:num w:numId="40">
    <w:abstractNumId w:val="25"/>
  </w:num>
  <w:num w:numId="41">
    <w:abstractNumId w:val="19"/>
  </w:num>
  <w:num w:numId="42">
    <w:abstractNumId w:val="34"/>
  </w:num>
  <w:num w:numId="43">
    <w:abstractNumId w:val="33"/>
  </w:num>
  <w:num w:numId="44">
    <w:abstractNumId w:val="3"/>
  </w:num>
  <w:num w:numId="45">
    <w:abstractNumId w:val="22"/>
  </w:num>
  <w:num w:numId="46">
    <w:abstractNumId w:val="2"/>
  </w:num>
  <w:num w:numId="47">
    <w:abstractNumId w:val="9"/>
  </w:num>
  <w:num w:numId="48">
    <w:abstractNumId w:val="35"/>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strokecolor="#339">
      <v:stroke color="#339"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F"/>
    <w:rsid w:val="00002468"/>
    <w:rsid w:val="00016F60"/>
    <w:rsid w:val="000224CA"/>
    <w:rsid w:val="00036FA4"/>
    <w:rsid w:val="0005000F"/>
    <w:rsid w:val="00060461"/>
    <w:rsid w:val="000606C4"/>
    <w:rsid w:val="00063E5F"/>
    <w:rsid w:val="000778B4"/>
    <w:rsid w:val="000D2AFB"/>
    <w:rsid w:val="000F37CB"/>
    <w:rsid w:val="000F66EA"/>
    <w:rsid w:val="00104B2D"/>
    <w:rsid w:val="001158EC"/>
    <w:rsid w:val="001177BD"/>
    <w:rsid w:val="00127ACA"/>
    <w:rsid w:val="0014728A"/>
    <w:rsid w:val="00147B50"/>
    <w:rsid w:val="00157AB9"/>
    <w:rsid w:val="00161CBF"/>
    <w:rsid w:val="00172D04"/>
    <w:rsid w:val="00175B79"/>
    <w:rsid w:val="00180E6A"/>
    <w:rsid w:val="0019546B"/>
    <w:rsid w:val="0019590D"/>
    <w:rsid w:val="001A787B"/>
    <w:rsid w:val="001B185B"/>
    <w:rsid w:val="001C09EE"/>
    <w:rsid w:val="001D31E0"/>
    <w:rsid w:val="001E11F7"/>
    <w:rsid w:val="001E4B48"/>
    <w:rsid w:val="001E6426"/>
    <w:rsid w:val="001E7967"/>
    <w:rsid w:val="001F713A"/>
    <w:rsid w:val="001F7F6B"/>
    <w:rsid w:val="002063EE"/>
    <w:rsid w:val="002064D5"/>
    <w:rsid w:val="00227C2D"/>
    <w:rsid w:val="0023239A"/>
    <w:rsid w:val="00236643"/>
    <w:rsid w:val="00237FAC"/>
    <w:rsid w:val="00253DF0"/>
    <w:rsid w:val="00262E61"/>
    <w:rsid w:val="00281ED8"/>
    <w:rsid w:val="00296FC6"/>
    <w:rsid w:val="002A1606"/>
    <w:rsid w:val="002A23D6"/>
    <w:rsid w:val="002B4791"/>
    <w:rsid w:val="002D0EC6"/>
    <w:rsid w:val="002E221E"/>
    <w:rsid w:val="00316391"/>
    <w:rsid w:val="0031789D"/>
    <w:rsid w:val="003347E5"/>
    <w:rsid w:val="00343FE5"/>
    <w:rsid w:val="00350BE3"/>
    <w:rsid w:val="00350C8E"/>
    <w:rsid w:val="00352F05"/>
    <w:rsid w:val="003548BA"/>
    <w:rsid w:val="00360540"/>
    <w:rsid w:val="003645AD"/>
    <w:rsid w:val="00370399"/>
    <w:rsid w:val="00374138"/>
    <w:rsid w:val="00375389"/>
    <w:rsid w:val="00376C66"/>
    <w:rsid w:val="003816D4"/>
    <w:rsid w:val="003825B2"/>
    <w:rsid w:val="003B7E4F"/>
    <w:rsid w:val="003C6432"/>
    <w:rsid w:val="003D2996"/>
    <w:rsid w:val="003E6073"/>
    <w:rsid w:val="003F1818"/>
    <w:rsid w:val="00403ADF"/>
    <w:rsid w:val="00405584"/>
    <w:rsid w:val="0041461F"/>
    <w:rsid w:val="00423C44"/>
    <w:rsid w:val="00426AEE"/>
    <w:rsid w:val="00436B93"/>
    <w:rsid w:val="00463E87"/>
    <w:rsid w:val="004720C3"/>
    <w:rsid w:val="00484353"/>
    <w:rsid w:val="00485934"/>
    <w:rsid w:val="00497686"/>
    <w:rsid w:val="004F4239"/>
    <w:rsid w:val="004F55F1"/>
    <w:rsid w:val="00500B5A"/>
    <w:rsid w:val="00506E72"/>
    <w:rsid w:val="0051346A"/>
    <w:rsid w:val="00522FD4"/>
    <w:rsid w:val="005331E8"/>
    <w:rsid w:val="005364DE"/>
    <w:rsid w:val="005454D5"/>
    <w:rsid w:val="00562180"/>
    <w:rsid w:val="00573E60"/>
    <w:rsid w:val="005761FF"/>
    <w:rsid w:val="005930D6"/>
    <w:rsid w:val="00593D2B"/>
    <w:rsid w:val="005958D5"/>
    <w:rsid w:val="005A4670"/>
    <w:rsid w:val="005A5E58"/>
    <w:rsid w:val="005A7773"/>
    <w:rsid w:val="005D2AC3"/>
    <w:rsid w:val="005D2ADA"/>
    <w:rsid w:val="005F38A7"/>
    <w:rsid w:val="005F637D"/>
    <w:rsid w:val="005F7FBD"/>
    <w:rsid w:val="006002C7"/>
    <w:rsid w:val="0061682C"/>
    <w:rsid w:val="00626637"/>
    <w:rsid w:val="00631F8A"/>
    <w:rsid w:val="006400EA"/>
    <w:rsid w:val="00663ACD"/>
    <w:rsid w:val="006653DF"/>
    <w:rsid w:val="006843A3"/>
    <w:rsid w:val="006B04AD"/>
    <w:rsid w:val="006B0DA5"/>
    <w:rsid w:val="006B228F"/>
    <w:rsid w:val="006D23D9"/>
    <w:rsid w:val="006D5796"/>
    <w:rsid w:val="006E0A97"/>
    <w:rsid w:val="006E17FB"/>
    <w:rsid w:val="006F43DF"/>
    <w:rsid w:val="00700E30"/>
    <w:rsid w:val="00715ED7"/>
    <w:rsid w:val="00721542"/>
    <w:rsid w:val="00745C79"/>
    <w:rsid w:val="00751B0A"/>
    <w:rsid w:val="00757FAA"/>
    <w:rsid w:val="007702CF"/>
    <w:rsid w:val="0077485D"/>
    <w:rsid w:val="00783D49"/>
    <w:rsid w:val="00783FFC"/>
    <w:rsid w:val="00790159"/>
    <w:rsid w:val="0079424F"/>
    <w:rsid w:val="007A5036"/>
    <w:rsid w:val="007A729E"/>
    <w:rsid w:val="007A788E"/>
    <w:rsid w:val="007B2356"/>
    <w:rsid w:val="007B3A79"/>
    <w:rsid w:val="007B4A2E"/>
    <w:rsid w:val="007C5ADB"/>
    <w:rsid w:val="007E2EB0"/>
    <w:rsid w:val="007E7D05"/>
    <w:rsid w:val="007F2215"/>
    <w:rsid w:val="0080734E"/>
    <w:rsid w:val="00824EC7"/>
    <w:rsid w:val="0083425E"/>
    <w:rsid w:val="0084658B"/>
    <w:rsid w:val="008510C0"/>
    <w:rsid w:val="008543C2"/>
    <w:rsid w:val="0086766C"/>
    <w:rsid w:val="00871558"/>
    <w:rsid w:val="00871A1E"/>
    <w:rsid w:val="0087446A"/>
    <w:rsid w:val="008826DF"/>
    <w:rsid w:val="008A459C"/>
    <w:rsid w:val="008C74A7"/>
    <w:rsid w:val="008D3C1E"/>
    <w:rsid w:val="00906C9D"/>
    <w:rsid w:val="00907DE9"/>
    <w:rsid w:val="00914457"/>
    <w:rsid w:val="00914DE3"/>
    <w:rsid w:val="00925A0F"/>
    <w:rsid w:val="00950444"/>
    <w:rsid w:val="0095504B"/>
    <w:rsid w:val="009658DA"/>
    <w:rsid w:val="00965985"/>
    <w:rsid w:val="009700E0"/>
    <w:rsid w:val="009917C1"/>
    <w:rsid w:val="00995E7E"/>
    <w:rsid w:val="009B09C2"/>
    <w:rsid w:val="009C06B3"/>
    <w:rsid w:val="009D0305"/>
    <w:rsid w:val="009D26CB"/>
    <w:rsid w:val="009E793A"/>
    <w:rsid w:val="009F2F25"/>
    <w:rsid w:val="009F3907"/>
    <w:rsid w:val="00A00F57"/>
    <w:rsid w:val="00A352A5"/>
    <w:rsid w:val="00A5007C"/>
    <w:rsid w:val="00A5272C"/>
    <w:rsid w:val="00A52C2F"/>
    <w:rsid w:val="00A575A0"/>
    <w:rsid w:val="00A762DA"/>
    <w:rsid w:val="00A834A5"/>
    <w:rsid w:val="00A90D1E"/>
    <w:rsid w:val="00A9503B"/>
    <w:rsid w:val="00AA5A11"/>
    <w:rsid w:val="00AB56D8"/>
    <w:rsid w:val="00AB654A"/>
    <w:rsid w:val="00AB6B2A"/>
    <w:rsid w:val="00AD37AF"/>
    <w:rsid w:val="00AE02E1"/>
    <w:rsid w:val="00AE6449"/>
    <w:rsid w:val="00AE78B0"/>
    <w:rsid w:val="00AF20A9"/>
    <w:rsid w:val="00AF739D"/>
    <w:rsid w:val="00AF7DF8"/>
    <w:rsid w:val="00B03725"/>
    <w:rsid w:val="00B07318"/>
    <w:rsid w:val="00B11899"/>
    <w:rsid w:val="00B323A0"/>
    <w:rsid w:val="00B40954"/>
    <w:rsid w:val="00B54C68"/>
    <w:rsid w:val="00B557B1"/>
    <w:rsid w:val="00B6473E"/>
    <w:rsid w:val="00B64C4B"/>
    <w:rsid w:val="00B72868"/>
    <w:rsid w:val="00B92722"/>
    <w:rsid w:val="00BA2D7D"/>
    <w:rsid w:val="00C0189B"/>
    <w:rsid w:val="00C02E1A"/>
    <w:rsid w:val="00C0541E"/>
    <w:rsid w:val="00C204CF"/>
    <w:rsid w:val="00C25D3B"/>
    <w:rsid w:val="00C26AE8"/>
    <w:rsid w:val="00C347C2"/>
    <w:rsid w:val="00C37B44"/>
    <w:rsid w:val="00C5172A"/>
    <w:rsid w:val="00C8044A"/>
    <w:rsid w:val="00C8329A"/>
    <w:rsid w:val="00C84679"/>
    <w:rsid w:val="00CA3106"/>
    <w:rsid w:val="00CA3AFF"/>
    <w:rsid w:val="00CC1041"/>
    <w:rsid w:val="00CC492B"/>
    <w:rsid w:val="00CC7CB5"/>
    <w:rsid w:val="00CD3051"/>
    <w:rsid w:val="00CD5D70"/>
    <w:rsid w:val="00CD5F71"/>
    <w:rsid w:val="00CE3299"/>
    <w:rsid w:val="00CF214B"/>
    <w:rsid w:val="00CF23E7"/>
    <w:rsid w:val="00CF2E31"/>
    <w:rsid w:val="00CF4D83"/>
    <w:rsid w:val="00D015BA"/>
    <w:rsid w:val="00D20794"/>
    <w:rsid w:val="00D374BD"/>
    <w:rsid w:val="00D475D7"/>
    <w:rsid w:val="00D55320"/>
    <w:rsid w:val="00D6291B"/>
    <w:rsid w:val="00D773CC"/>
    <w:rsid w:val="00D92B9C"/>
    <w:rsid w:val="00DC673B"/>
    <w:rsid w:val="00DC68E1"/>
    <w:rsid w:val="00DD3AA9"/>
    <w:rsid w:val="00DD4828"/>
    <w:rsid w:val="00DE2210"/>
    <w:rsid w:val="00DE35C6"/>
    <w:rsid w:val="00DE485E"/>
    <w:rsid w:val="00DF48EA"/>
    <w:rsid w:val="00E0233A"/>
    <w:rsid w:val="00E06930"/>
    <w:rsid w:val="00E14D1A"/>
    <w:rsid w:val="00E152E8"/>
    <w:rsid w:val="00E31168"/>
    <w:rsid w:val="00E343D3"/>
    <w:rsid w:val="00E34A55"/>
    <w:rsid w:val="00E36625"/>
    <w:rsid w:val="00E451AE"/>
    <w:rsid w:val="00E465A0"/>
    <w:rsid w:val="00E56646"/>
    <w:rsid w:val="00E60723"/>
    <w:rsid w:val="00E645A8"/>
    <w:rsid w:val="00E74A69"/>
    <w:rsid w:val="00E80577"/>
    <w:rsid w:val="00E81B74"/>
    <w:rsid w:val="00E82D6B"/>
    <w:rsid w:val="00E870C2"/>
    <w:rsid w:val="00E93A7A"/>
    <w:rsid w:val="00E9518D"/>
    <w:rsid w:val="00EA2CCA"/>
    <w:rsid w:val="00EC791F"/>
    <w:rsid w:val="00EF2FFF"/>
    <w:rsid w:val="00EF641E"/>
    <w:rsid w:val="00F04ED9"/>
    <w:rsid w:val="00F07F00"/>
    <w:rsid w:val="00F1388E"/>
    <w:rsid w:val="00F230AE"/>
    <w:rsid w:val="00F24DB9"/>
    <w:rsid w:val="00F353C4"/>
    <w:rsid w:val="00F361C3"/>
    <w:rsid w:val="00F3711D"/>
    <w:rsid w:val="00F43E58"/>
    <w:rsid w:val="00F45A86"/>
    <w:rsid w:val="00F473FC"/>
    <w:rsid w:val="00F624FF"/>
    <w:rsid w:val="00F705E8"/>
    <w:rsid w:val="00F7754C"/>
    <w:rsid w:val="00F92A3D"/>
    <w:rsid w:val="00F949B7"/>
    <w:rsid w:val="00FA0CCE"/>
    <w:rsid w:val="00FD38AD"/>
    <w:rsid w:val="00FE50DB"/>
    <w:rsid w:val="00FF0CC4"/>
    <w:rsid w:val="00FF2C88"/>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strokecolor="#339">
      <v:stroke color="#339"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paragraph" w:styleId="NormalWeb">
    <w:name w:val="Normal (Web)"/>
    <w:basedOn w:val="Normal"/>
    <w:uiPriority w:val="99"/>
    <w:semiHidden/>
    <w:unhideWhenUsed/>
    <w:rsid w:val="00B54C68"/>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F37CB"/>
    <w:rPr>
      <w:sz w:val="16"/>
      <w:szCs w:val="16"/>
    </w:rPr>
  </w:style>
  <w:style w:type="paragraph" w:styleId="CommentText">
    <w:name w:val="annotation text"/>
    <w:basedOn w:val="Normal"/>
    <w:link w:val="CommentTextChar"/>
    <w:uiPriority w:val="99"/>
    <w:semiHidden/>
    <w:unhideWhenUsed/>
    <w:rsid w:val="000F37CB"/>
  </w:style>
  <w:style w:type="character" w:customStyle="1" w:styleId="CommentTextChar">
    <w:name w:val="Comment Text Char"/>
    <w:basedOn w:val="DefaultParagraphFont"/>
    <w:link w:val="CommentText"/>
    <w:uiPriority w:val="99"/>
    <w:semiHidden/>
    <w:rsid w:val="000F37CB"/>
  </w:style>
  <w:style w:type="paragraph" w:styleId="CommentSubject">
    <w:name w:val="annotation subject"/>
    <w:basedOn w:val="CommentText"/>
    <w:next w:val="CommentText"/>
    <w:link w:val="CommentSubjectChar"/>
    <w:uiPriority w:val="99"/>
    <w:semiHidden/>
    <w:unhideWhenUsed/>
    <w:rsid w:val="000F37CB"/>
    <w:rPr>
      <w:b/>
      <w:bCs/>
    </w:rPr>
  </w:style>
  <w:style w:type="character" w:customStyle="1" w:styleId="CommentSubjectChar">
    <w:name w:val="Comment Subject Char"/>
    <w:basedOn w:val="CommentTextChar"/>
    <w:link w:val="CommentSubject"/>
    <w:uiPriority w:val="99"/>
    <w:semiHidden/>
    <w:rsid w:val="000F37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paragraph" w:styleId="NormalWeb">
    <w:name w:val="Normal (Web)"/>
    <w:basedOn w:val="Normal"/>
    <w:uiPriority w:val="99"/>
    <w:semiHidden/>
    <w:unhideWhenUsed/>
    <w:rsid w:val="00B54C68"/>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F37CB"/>
    <w:rPr>
      <w:sz w:val="16"/>
      <w:szCs w:val="16"/>
    </w:rPr>
  </w:style>
  <w:style w:type="paragraph" w:styleId="CommentText">
    <w:name w:val="annotation text"/>
    <w:basedOn w:val="Normal"/>
    <w:link w:val="CommentTextChar"/>
    <w:uiPriority w:val="99"/>
    <w:semiHidden/>
    <w:unhideWhenUsed/>
    <w:rsid w:val="000F37CB"/>
  </w:style>
  <w:style w:type="character" w:customStyle="1" w:styleId="CommentTextChar">
    <w:name w:val="Comment Text Char"/>
    <w:basedOn w:val="DefaultParagraphFont"/>
    <w:link w:val="CommentText"/>
    <w:uiPriority w:val="99"/>
    <w:semiHidden/>
    <w:rsid w:val="000F37CB"/>
  </w:style>
  <w:style w:type="paragraph" w:styleId="CommentSubject">
    <w:name w:val="annotation subject"/>
    <w:basedOn w:val="CommentText"/>
    <w:next w:val="CommentText"/>
    <w:link w:val="CommentSubjectChar"/>
    <w:uiPriority w:val="99"/>
    <w:semiHidden/>
    <w:unhideWhenUsed/>
    <w:rsid w:val="000F37CB"/>
    <w:rPr>
      <w:b/>
      <w:bCs/>
    </w:rPr>
  </w:style>
  <w:style w:type="character" w:customStyle="1" w:styleId="CommentSubjectChar">
    <w:name w:val="Comment Subject Char"/>
    <w:basedOn w:val="CommentTextChar"/>
    <w:link w:val="CommentSubject"/>
    <w:uiPriority w:val="99"/>
    <w:semiHidden/>
    <w:rsid w:val="000F3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823">
      <w:bodyDiv w:val="1"/>
      <w:marLeft w:val="0"/>
      <w:marRight w:val="0"/>
      <w:marTop w:val="0"/>
      <w:marBottom w:val="0"/>
      <w:divBdr>
        <w:top w:val="none" w:sz="0" w:space="0" w:color="auto"/>
        <w:left w:val="none" w:sz="0" w:space="0" w:color="auto"/>
        <w:bottom w:val="none" w:sz="0" w:space="0" w:color="auto"/>
        <w:right w:val="none" w:sz="0" w:space="0" w:color="auto"/>
      </w:divBdr>
    </w:div>
    <w:div w:id="438647916">
      <w:bodyDiv w:val="1"/>
      <w:marLeft w:val="0"/>
      <w:marRight w:val="0"/>
      <w:marTop w:val="0"/>
      <w:marBottom w:val="0"/>
      <w:divBdr>
        <w:top w:val="none" w:sz="0" w:space="0" w:color="auto"/>
        <w:left w:val="none" w:sz="0" w:space="0" w:color="auto"/>
        <w:bottom w:val="none" w:sz="0" w:space="0" w:color="auto"/>
        <w:right w:val="none" w:sz="0" w:space="0" w:color="auto"/>
      </w:divBdr>
    </w:div>
    <w:div w:id="706805983">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 w:id="19255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CBD46-9F58-4450-AA77-85ADF9A3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Jessica Speed</cp:lastModifiedBy>
  <cp:revision>45</cp:revision>
  <cp:lastPrinted>2015-03-05T19:14:00Z</cp:lastPrinted>
  <dcterms:created xsi:type="dcterms:W3CDTF">2015-04-03T00:34:00Z</dcterms:created>
  <dcterms:modified xsi:type="dcterms:W3CDTF">2015-07-10T20:50:00Z</dcterms:modified>
</cp:coreProperties>
</file>