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58" w:rsidRDefault="00871558" w:rsidP="00E82D6B">
      <w:pPr>
        <w:rPr>
          <w:b/>
          <w:sz w:val="24"/>
          <w:szCs w:val="24"/>
        </w:rPr>
      </w:pPr>
    </w:p>
    <w:p w:rsidR="00871558" w:rsidRDefault="00871558" w:rsidP="00E82D6B">
      <w:pPr>
        <w:rPr>
          <w:b/>
          <w:sz w:val="24"/>
          <w:szCs w:val="24"/>
        </w:rPr>
      </w:pPr>
    </w:p>
    <w:p w:rsidR="00871558" w:rsidRDefault="00871558" w:rsidP="00E82D6B">
      <w:pPr>
        <w:rPr>
          <w:b/>
          <w:sz w:val="24"/>
          <w:szCs w:val="24"/>
        </w:rPr>
      </w:pPr>
    </w:p>
    <w:p w:rsidR="00352F05" w:rsidRDefault="00352F05" w:rsidP="00E60723">
      <w:pPr>
        <w:jc w:val="center"/>
        <w:rPr>
          <w:b/>
          <w:sz w:val="24"/>
          <w:szCs w:val="24"/>
        </w:rPr>
      </w:pPr>
      <w:r w:rsidRPr="008A25BB">
        <w:rPr>
          <w:b/>
          <w:sz w:val="24"/>
          <w:szCs w:val="24"/>
        </w:rPr>
        <w:t>Steering Committee</w:t>
      </w:r>
      <w:r w:rsidR="00E60723">
        <w:rPr>
          <w:b/>
          <w:sz w:val="24"/>
          <w:szCs w:val="24"/>
        </w:rPr>
        <w:t xml:space="preserve"> Meeting</w:t>
      </w:r>
    </w:p>
    <w:p w:rsidR="00E97D87" w:rsidRDefault="00DC6A3E" w:rsidP="00E60723">
      <w:pPr>
        <w:jc w:val="center"/>
        <w:rPr>
          <w:b/>
          <w:sz w:val="24"/>
          <w:szCs w:val="24"/>
        </w:rPr>
      </w:pPr>
      <w:r>
        <w:rPr>
          <w:b/>
          <w:sz w:val="24"/>
          <w:szCs w:val="24"/>
        </w:rPr>
        <w:t>ADF&amp;G</w:t>
      </w:r>
      <w:r w:rsidR="00215338">
        <w:rPr>
          <w:b/>
          <w:sz w:val="24"/>
          <w:szCs w:val="24"/>
        </w:rPr>
        <w:t xml:space="preserve"> Conference Room</w:t>
      </w:r>
      <w:r w:rsidR="00EC791F">
        <w:rPr>
          <w:b/>
          <w:sz w:val="24"/>
          <w:szCs w:val="24"/>
        </w:rPr>
        <w:t xml:space="preserve"> </w:t>
      </w:r>
    </w:p>
    <w:p w:rsidR="00352F05" w:rsidRPr="008A25BB" w:rsidRDefault="00E97D87" w:rsidP="00E60723">
      <w:pPr>
        <w:jc w:val="center"/>
        <w:rPr>
          <w:b/>
          <w:sz w:val="24"/>
          <w:szCs w:val="24"/>
        </w:rPr>
      </w:pPr>
      <w:r>
        <w:rPr>
          <w:b/>
          <w:sz w:val="24"/>
          <w:szCs w:val="24"/>
        </w:rPr>
        <w:t xml:space="preserve">1800 Glenn Highway, </w:t>
      </w:r>
      <w:r w:rsidR="00B11899">
        <w:rPr>
          <w:b/>
          <w:sz w:val="24"/>
          <w:szCs w:val="24"/>
        </w:rPr>
        <w:t>Palmer</w:t>
      </w:r>
    </w:p>
    <w:p w:rsidR="00352F05" w:rsidRDefault="00CE3897" w:rsidP="00E60723">
      <w:pPr>
        <w:jc w:val="center"/>
        <w:rPr>
          <w:b/>
          <w:sz w:val="24"/>
          <w:szCs w:val="24"/>
        </w:rPr>
      </w:pPr>
      <w:r>
        <w:rPr>
          <w:b/>
          <w:sz w:val="24"/>
          <w:szCs w:val="24"/>
        </w:rPr>
        <w:t xml:space="preserve">Tuesday, </w:t>
      </w:r>
      <w:r w:rsidR="000E2210">
        <w:rPr>
          <w:b/>
          <w:sz w:val="24"/>
          <w:szCs w:val="24"/>
        </w:rPr>
        <w:t>July 9</w:t>
      </w:r>
      <w:r>
        <w:rPr>
          <w:b/>
          <w:sz w:val="24"/>
          <w:szCs w:val="24"/>
        </w:rPr>
        <w:t>, 2013,</w:t>
      </w:r>
      <w:r w:rsidR="00F473FC">
        <w:rPr>
          <w:b/>
          <w:sz w:val="24"/>
          <w:szCs w:val="24"/>
        </w:rPr>
        <w:t xml:space="preserve"> 1:30</w:t>
      </w:r>
      <w:r w:rsidR="00352F05" w:rsidRPr="00607CF7">
        <w:rPr>
          <w:b/>
          <w:sz w:val="24"/>
          <w:szCs w:val="24"/>
        </w:rPr>
        <w:t xml:space="preserve"> – 4 </w:t>
      </w:r>
      <w:r w:rsidR="00352F05">
        <w:rPr>
          <w:b/>
          <w:sz w:val="24"/>
          <w:szCs w:val="24"/>
        </w:rPr>
        <w:t>pm</w:t>
      </w:r>
    </w:p>
    <w:p w:rsidR="00E60723" w:rsidRPr="00607CF7" w:rsidRDefault="00E60723" w:rsidP="0006217F">
      <w:pPr>
        <w:rPr>
          <w:b/>
          <w:sz w:val="24"/>
          <w:szCs w:val="24"/>
        </w:rPr>
      </w:pPr>
    </w:p>
    <w:p w:rsidR="00352F05" w:rsidRPr="008A25BB" w:rsidRDefault="00FB6B5D" w:rsidP="00E60723">
      <w:pPr>
        <w:jc w:val="center"/>
        <w:rPr>
          <w:b/>
          <w:sz w:val="24"/>
          <w:szCs w:val="24"/>
        </w:rPr>
      </w:pPr>
      <w:r>
        <w:rPr>
          <w:b/>
          <w:sz w:val="24"/>
          <w:szCs w:val="24"/>
        </w:rPr>
        <w:t>Meeting</w:t>
      </w:r>
      <w:r w:rsidR="00573639">
        <w:rPr>
          <w:b/>
          <w:sz w:val="24"/>
          <w:szCs w:val="24"/>
        </w:rPr>
        <w:t xml:space="preserve"> Notes</w:t>
      </w:r>
    </w:p>
    <w:p w:rsidR="008C71DE" w:rsidRDefault="008C71DE" w:rsidP="00B11899">
      <w:pPr>
        <w:rPr>
          <w:b/>
          <w:bCs/>
          <w:sz w:val="24"/>
          <w:szCs w:val="24"/>
        </w:rPr>
      </w:pPr>
    </w:p>
    <w:p w:rsidR="00FB6B5D" w:rsidRDefault="001D4058" w:rsidP="008508A7">
      <w:pPr>
        <w:tabs>
          <w:tab w:val="left" w:pos="7830"/>
        </w:tabs>
        <w:rPr>
          <w:bCs/>
          <w:sz w:val="24"/>
          <w:szCs w:val="24"/>
        </w:rPr>
      </w:pPr>
      <w:r w:rsidRPr="00CE3897">
        <w:rPr>
          <w:b/>
          <w:bCs/>
          <w:sz w:val="24"/>
          <w:szCs w:val="24"/>
        </w:rPr>
        <w:t>Facilitator</w:t>
      </w:r>
      <w:r>
        <w:rPr>
          <w:bCs/>
          <w:sz w:val="24"/>
          <w:szCs w:val="24"/>
        </w:rPr>
        <w:t xml:space="preserve">: </w:t>
      </w:r>
      <w:r w:rsidR="000E2210">
        <w:rPr>
          <w:bCs/>
          <w:sz w:val="24"/>
          <w:szCs w:val="24"/>
        </w:rPr>
        <w:t>Frankie Barker</w:t>
      </w:r>
    </w:p>
    <w:p w:rsidR="00B11899" w:rsidRDefault="00B11899" w:rsidP="008508A7">
      <w:pPr>
        <w:tabs>
          <w:tab w:val="left" w:pos="7830"/>
        </w:tabs>
        <w:rPr>
          <w:bCs/>
          <w:sz w:val="24"/>
          <w:szCs w:val="24"/>
        </w:rPr>
      </w:pPr>
      <w:proofErr w:type="spellStart"/>
      <w:r w:rsidRPr="00CE3897">
        <w:rPr>
          <w:b/>
          <w:bCs/>
          <w:sz w:val="24"/>
          <w:szCs w:val="24"/>
        </w:rPr>
        <w:t>Notetaker</w:t>
      </w:r>
      <w:proofErr w:type="spellEnd"/>
      <w:r w:rsidRPr="00F473FC">
        <w:rPr>
          <w:bCs/>
          <w:sz w:val="24"/>
          <w:szCs w:val="24"/>
        </w:rPr>
        <w:t xml:space="preserve">: </w:t>
      </w:r>
      <w:r w:rsidR="00215338">
        <w:rPr>
          <w:bCs/>
          <w:sz w:val="24"/>
          <w:szCs w:val="24"/>
        </w:rPr>
        <w:t xml:space="preserve"> </w:t>
      </w:r>
      <w:r w:rsidR="000E2210">
        <w:rPr>
          <w:bCs/>
          <w:sz w:val="24"/>
          <w:szCs w:val="24"/>
        </w:rPr>
        <w:t>Roger Harding</w:t>
      </w:r>
    </w:p>
    <w:p w:rsidR="00FB6B5D" w:rsidRDefault="00FB6B5D" w:rsidP="008508A7">
      <w:pPr>
        <w:tabs>
          <w:tab w:val="left" w:pos="7830"/>
        </w:tabs>
        <w:rPr>
          <w:b/>
          <w:bCs/>
          <w:sz w:val="24"/>
          <w:szCs w:val="24"/>
        </w:rPr>
      </w:pPr>
    </w:p>
    <w:p w:rsidR="00AB55D1" w:rsidRDefault="00573639" w:rsidP="008508A7">
      <w:pPr>
        <w:tabs>
          <w:tab w:val="left" w:pos="7830"/>
        </w:tabs>
        <w:rPr>
          <w:bCs/>
          <w:sz w:val="24"/>
          <w:szCs w:val="24"/>
        </w:rPr>
      </w:pPr>
      <w:r w:rsidRPr="00CE3897">
        <w:rPr>
          <w:b/>
          <w:bCs/>
          <w:sz w:val="24"/>
          <w:szCs w:val="24"/>
        </w:rPr>
        <w:t>Attendance</w:t>
      </w:r>
      <w:r>
        <w:rPr>
          <w:bCs/>
          <w:sz w:val="24"/>
          <w:szCs w:val="24"/>
        </w:rPr>
        <w:t xml:space="preserve">: </w:t>
      </w:r>
      <w:r w:rsidR="00A456AA">
        <w:rPr>
          <w:bCs/>
          <w:sz w:val="24"/>
          <w:szCs w:val="24"/>
        </w:rPr>
        <w:t xml:space="preserve">Corinne Smith, </w:t>
      </w:r>
      <w:r>
        <w:rPr>
          <w:bCs/>
          <w:sz w:val="24"/>
          <w:szCs w:val="24"/>
        </w:rPr>
        <w:t>Frankie</w:t>
      </w:r>
      <w:r w:rsidR="00170F3C">
        <w:rPr>
          <w:bCs/>
          <w:sz w:val="24"/>
          <w:szCs w:val="24"/>
        </w:rPr>
        <w:t xml:space="preserve"> Barker</w:t>
      </w:r>
      <w:r w:rsidR="00913040">
        <w:rPr>
          <w:bCs/>
          <w:sz w:val="24"/>
          <w:szCs w:val="24"/>
        </w:rPr>
        <w:t>,</w:t>
      </w:r>
      <w:r>
        <w:rPr>
          <w:bCs/>
          <w:sz w:val="24"/>
          <w:szCs w:val="24"/>
        </w:rPr>
        <w:t xml:space="preserve"> </w:t>
      </w:r>
      <w:r w:rsidR="00CE3897">
        <w:rPr>
          <w:bCs/>
          <w:sz w:val="24"/>
          <w:szCs w:val="24"/>
        </w:rPr>
        <w:t xml:space="preserve">Jessica Speed, </w:t>
      </w:r>
      <w:r w:rsidR="00AB55D1">
        <w:rPr>
          <w:bCs/>
          <w:sz w:val="24"/>
          <w:szCs w:val="24"/>
        </w:rPr>
        <w:t xml:space="preserve">Eric </w:t>
      </w:r>
      <w:proofErr w:type="spellStart"/>
      <w:r w:rsidR="00AB55D1">
        <w:rPr>
          <w:bCs/>
          <w:sz w:val="24"/>
          <w:szCs w:val="24"/>
        </w:rPr>
        <w:t>Rothwell</w:t>
      </w:r>
      <w:proofErr w:type="spellEnd"/>
      <w:r w:rsidR="00AB55D1">
        <w:rPr>
          <w:bCs/>
          <w:sz w:val="24"/>
          <w:szCs w:val="24"/>
        </w:rPr>
        <w:t xml:space="preserve">, </w:t>
      </w:r>
      <w:r w:rsidR="00AB55D1" w:rsidRPr="008508A7">
        <w:rPr>
          <w:bCs/>
          <w:sz w:val="24"/>
          <w:szCs w:val="24"/>
        </w:rPr>
        <w:t xml:space="preserve">Libby </w:t>
      </w:r>
      <w:proofErr w:type="spellStart"/>
      <w:r w:rsidR="00306155">
        <w:rPr>
          <w:bCs/>
          <w:sz w:val="24"/>
          <w:szCs w:val="24"/>
        </w:rPr>
        <w:t>Benolkin</w:t>
      </w:r>
      <w:proofErr w:type="spellEnd"/>
      <w:r w:rsidR="00306155">
        <w:rPr>
          <w:bCs/>
          <w:sz w:val="24"/>
          <w:szCs w:val="24"/>
        </w:rPr>
        <w:t xml:space="preserve">, </w:t>
      </w:r>
      <w:r w:rsidR="00AB55D1">
        <w:rPr>
          <w:bCs/>
          <w:sz w:val="24"/>
          <w:szCs w:val="24"/>
        </w:rPr>
        <w:t xml:space="preserve">Dave Albert, Jim </w:t>
      </w:r>
      <w:r w:rsidR="00AB55D1" w:rsidRPr="00AB55D1">
        <w:rPr>
          <w:bCs/>
          <w:sz w:val="24"/>
          <w:szCs w:val="24"/>
        </w:rPr>
        <w:t>DePasquale</w:t>
      </w:r>
      <w:r w:rsidR="009130B4">
        <w:rPr>
          <w:bCs/>
          <w:sz w:val="24"/>
          <w:szCs w:val="24"/>
        </w:rPr>
        <w:t xml:space="preserve"> </w:t>
      </w:r>
    </w:p>
    <w:p w:rsidR="00573639" w:rsidRDefault="00AB55D1" w:rsidP="008508A7">
      <w:pPr>
        <w:tabs>
          <w:tab w:val="left" w:pos="7830"/>
        </w:tabs>
        <w:rPr>
          <w:bCs/>
          <w:sz w:val="24"/>
          <w:szCs w:val="24"/>
        </w:rPr>
      </w:pPr>
      <w:r>
        <w:rPr>
          <w:bCs/>
          <w:sz w:val="24"/>
          <w:szCs w:val="24"/>
        </w:rPr>
        <w:t xml:space="preserve">Phone: </w:t>
      </w:r>
      <w:r w:rsidR="00CE3897">
        <w:rPr>
          <w:bCs/>
          <w:sz w:val="24"/>
          <w:szCs w:val="24"/>
        </w:rPr>
        <w:t>David Wigglesworth,</w:t>
      </w:r>
      <w:r w:rsidR="00046204">
        <w:rPr>
          <w:bCs/>
          <w:sz w:val="24"/>
          <w:szCs w:val="24"/>
        </w:rPr>
        <w:t xml:space="preserve"> </w:t>
      </w:r>
      <w:r>
        <w:rPr>
          <w:bCs/>
          <w:sz w:val="24"/>
          <w:szCs w:val="24"/>
        </w:rPr>
        <w:t>Roger Harding, and Bill Rice.</w:t>
      </w:r>
    </w:p>
    <w:p w:rsidR="00B11899" w:rsidRDefault="00B11899" w:rsidP="00871558">
      <w:pPr>
        <w:jc w:val="center"/>
        <w:rPr>
          <w:b/>
          <w:bCs/>
          <w:sz w:val="24"/>
          <w:szCs w:val="24"/>
        </w:rPr>
      </w:pPr>
    </w:p>
    <w:p w:rsidR="00F73744" w:rsidRDefault="00F73744" w:rsidP="00F73744">
      <w:pPr>
        <w:rPr>
          <w:b/>
          <w:sz w:val="24"/>
          <w:szCs w:val="24"/>
        </w:rPr>
      </w:pPr>
      <w:r>
        <w:rPr>
          <w:b/>
          <w:sz w:val="24"/>
          <w:szCs w:val="24"/>
        </w:rPr>
        <w:t>Mat-Su Salmon Partnership Business</w:t>
      </w:r>
    </w:p>
    <w:p w:rsidR="005E058F" w:rsidRDefault="00F73744" w:rsidP="00F73744">
      <w:pPr>
        <w:rPr>
          <w:sz w:val="24"/>
          <w:szCs w:val="24"/>
          <w:u w:val="single"/>
        </w:rPr>
      </w:pPr>
      <w:r w:rsidRPr="005E058F">
        <w:rPr>
          <w:sz w:val="24"/>
          <w:szCs w:val="24"/>
          <w:u w:val="single"/>
        </w:rPr>
        <w:t>Agenda Updates:</w:t>
      </w:r>
    </w:p>
    <w:p w:rsidR="005E058F" w:rsidRPr="005E058F" w:rsidRDefault="00F73744" w:rsidP="005E058F">
      <w:pPr>
        <w:pStyle w:val="ListParagraph"/>
        <w:numPr>
          <w:ilvl w:val="0"/>
          <w:numId w:val="26"/>
        </w:numPr>
        <w:rPr>
          <w:iCs/>
          <w:sz w:val="24"/>
          <w:szCs w:val="24"/>
        </w:rPr>
      </w:pPr>
      <w:r w:rsidRPr="005E058F">
        <w:rPr>
          <w:iCs/>
          <w:sz w:val="24"/>
          <w:szCs w:val="24"/>
        </w:rPr>
        <w:t>Report on</w:t>
      </w:r>
      <w:r w:rsidRPr="005E058F">
        <w:rPr>
          <w:b/>
          <w:sz w:val="24"/>
          <w:szCs w:val="24"/>
        </w:rPr>
        <w:t xml:space="preserve"> </w:t>
      </w:r>
      <w:r w:rsidRPr="005E058F">
        <w:rPr>
          <w:iCs/>
          <w:sz w:val="24"/>
          <w:szCs w:val="24"/>
        </w:rPr>
        <w:t>USFWS Regional Director meeting with FHP coordinators, May 24, 2013</w:t>
      </w:r>
      <w:r w:rsidR="005E058F" w:rsidRPr="005E058F">
        <w:rPr>
          <w:iCs/>
          <w:sz w:val="24"/>
          <w:szCs w:val="24"/>
        </w:rPr>
        <w:t>.</w:t>
      </w:r>
    </w:p>
    <w:p w:rsidR="005E058F" w:rsidRDefault="005E058F" w:rsidP="005E058F">
      <w:pPr>
        <w:pStyle w:val="ListParagraph"/>
        <w:numPr>
          <w:ilvl w:val="0"/>
          <w:numId w:val="26"/>
        </w:numPr>
        <w:rPr>
          <w:iCs/>
          <w:sz w:val="24"/>
          <w:szCs w:val="24"/>
        </w:rPr>
      </w:pPr>
      <w:r w:rsidRPr="005E058F">
        <w:rPr>
          <w:iCs/>
          <w:sz w:val="24"/>
          <w:szCs w:val="24"/>
        </w:rPr>
        <w:t xml:space="preserve">Information about award Mat-Su might qualify for from the Alaska Chapter of the American Planning Association </w:t>
      </w:r>
    </w:p>
    <w:p w:rsidR="005E058F" w:rsidRPr="005E058F" w:rsidRDefault="005E058F" w:rsidP="005E058F">
      <w:pPr>
        <w:pStyle w:val="ListParagraph"/>
        <w:numPr>
          <w:ilvl w:val="0"/>
          <w:numId w:val="26"/>
        </w:numPr>
        <w:rPr>
          <w:iCs/>
          <w:sz w:val="24"/>
          <w:szCs w:val="24"/>
        </w:rPr>
      </w:pPr>
      <w:r w:rsidRPr="005E058F">
        <w:rPr>
          <w:iCs/>
          <w:sz w:val="24"/>
          <w:szCs w:val="24"/>
        </w:rPr>
        <w:t>Update on TNC Palmer office opening.</w:t>
      </w:r>
    </w:p>
    <w:p w:rsidR="005E058F" w:rsidRDefault="005E058F" w:rsidP="00F73744">
      <w:pPr>
        <w:rPr>
          <w:iCs/>
          <w:sz w:val="24"/>
          <w:szCs w:val="24"/>
        </w:rPr>
      </w:pPr>
    </w:p>
    <w:p w:rsidR="00F73744" w:rsidRPr="005E058F" w:rsidRDefault="00F73744" w:rsidP="00F73744">
      <w:pPr>
        <w:rPr>
          <w:sz w:val="24"/>
          <w:szCs w:val="24"/>
          <w:u w:val="single"/>
        </w:rPr>
      </w:pPr>
      <w:r w:rsidRPr="005E058F">
        <w:rPr>
          <w:sz w:val="24"/>
          <w:szCs w:val="24"/>
          <w:u w:val="single"/>
        </w:rPr>
        <w:t xml:space="preserve">Strategic Plan </w:t>
      </w:r>
      <w:proofErr w:type="gramStart"/>
      <w:r w:rsidRPr="005E058F">
        <w:rPr>
          <w:sz w:val="24"/>
          <w:szCs w:val="24"/>
          <w:u w:val="single"/>
        </w:rPr>
        <w:t>update</w:t>
      </w:r>
      <w:proofErr w:type="gramEnd"/>
      <w:r w:rsidRPr="005E058F">
        <w:rPr>
          <w:sz w:val="24"/>
          <w:szCs w:val="24"/>
          <w:u w:val="single"/>
        </w:rPr>
        <w:t xml:space="preserve"> (Corinne)</w:t>
      </w:r>
      <w:r w:rsidR="005E058F" w:rsidRPr="005E058F">
        <w:rPr>
          <w:sz w:val="24"/>
          <w:szCs w:val="24"/>
          <w:u w:val="single"/>
        </w:rPr>
        <w:t>:</w:t>
      </w:r>
    </w:p>
    <w:p w:rsidR="00575140" w:rsidRDefault="005E058F" w:rsidP="005E058F">
      <w:pPr>
        <w:rPr>
          <w:sz w:val="24"/>
          <w:szCs w:val="24"/>
        </w:rPr>
      </w:pPr>
      <w:r>
        <w:rPr>
          <w:sz w:val="24"/>
          <w:szCs w:val="24"/>
        </w:rPr>
        <w:t xml:space="preserve">Draft Strategic </w:t>
      </w:r>
      <w:r w:rsidR="00306155">
        <w:rPr>
          <w:sz w:val="24"/>
          <w:szCs w:val="24"/>
        </w:rPr>
        <w:t xml:space="preserve">Action </w:t>
      </w:r>
      <w:r w:rsidR="00B31872">
        <w:rPr>
          <w:sz w:val="24"/>
          <w:szCs w:val="24"/>
        </w:rPr>
        <w:t>P</w:t>
      </w:r>
      <w:r>
        <w:rPr>
          <w:sz w:val="24"/>
          <w:szCs w:val="24"/>
        </w:rPr>
        <w:t xml:space="preserve">lan </w:t>
      </w:r>
      <w:r w:rsidR="00B31872">
        <w:rPr>
          <w:sz w:val="24"/>
          <w:szCs w:val="24"/>
        </w:rPr>
        <w:t>(S</w:t>
      </w:r>
      <w:r w:rsidR="00306155">
        <w:rPr>
          <w:sz w:val="24"/>
          <w:szCs w:val="24"/>
        </w:rPr>
        <w:t>A</w:t>
      </w:r>
      <w:r w:rsidR="00B31872">
        <w:rPr>
          <w:sz w:val="24"/>
          <w:szCs w:val="24"/>
        </w:rPr>
        <w:t xml:space="preserve">P) </w:t>
      </w:r>
      <w:r>
        <w:rPr>
          <w:sz w:val="24"/>
          <w:szCs w:val="24"/>
        </w:rPr>
        <w:t xml:space="preserve">has been circulated but </w:t>
      </w:r>
      <w:r w:rsidR="00B31872">
        <w:rPr>
          <w:sz w:val="24"/>
          <w:szCs w:val="24"/>
        </w:rPr>
        <w:t xml:space="preserve">so far </w:t>
      </w:r>
      <w:r>
        <w:rPr>
          <w:sz w:val="24"/>
          <w:szCs w:val="24"/>
        </w:rPr>
        <w:t xml:space="preserve">not much feedback.  Primarily looking for </w:t>
      </w:r>
      <w:r w:rsidR="00B31872">
        <w:rPr>
          <w:sz w:val="24"/>
          <w:szCs w:val="24"/>
        </w:rPr>
        <w:t xml:space="preserve">big picture items </w:t>
      </w:r>
      <w:r>
        <w:rPr>
          <w:sz w:val="24"/>
          <w:szCs w:val="24"/>
        </w:rPr>
        <w:t>missing from the</w:t>
      </w:r>
      <w:r w:rsidR="00B31872">
        <w:rPr>
          <w:sz w:val="24"/>
          <w:szCs w:val="24"/>
        </w:rPr>
        <w:t xml:space="preserve"> SP but editing </w:t>
      </w:r>
      <w:r w:rsidR="006763BC">
        <w:rPr>
          <w:sz w:val="24"/>
          <w:szCs w:val="24"/>
        </w:rPr>
        <w:t>grammar</w:t>
      </w:r>
      <w:r w:rsidR="00B31872">
        <w:rPr>
          <w:sz w:val="24"/>
          <w:szCs w:val="24"/>
        </w:rPr>
        <w:t xml:space="preserve"> is good too</w:t>
      </w:r>
      <w:r>
        <w:rPr>
          <w:sz w:val="24"/>
          <w:szCs w:val="24"/>
        </w:rPr>
        <w:t xml:space="preserve">.  The </w:t>
      </w:r>
      <w:r w:rsidR="00B31872">
        <w:rPr>
          <w:sz w:val="24"/>
          <w:szCs w:val="24"/>
        </w:rPr>
        <w:t>“</w:t>
      </w:r>
      <w:r>
        <w:rPr>
          <w:sz w:val="24"/>
          <w:szCs w:val="24"/>
        </w:rPr>
        <w:t>Organizational piece</w:t>
      </w:r>
      <w:r w:rsidR="00B31872">
        <w:rPr>
          <w:sz w:val="24"/>
          <w:szCs w:val="24"/>
        </w:rPr>
        <w:t>”</w:t>
      </w:r>
      <w:r>
        <w:rPr>
          <w:sz w:val="24"/>
          <w:szCs w:val="24"/>
        </w:rPr>
        <w:t xml:space="preserve"> prepared by Frankie was sent separately </w:t>
      </w:r>
      <w:r w:rsidR="00B31872">
        <w:rPr>
          <w:sz w:val="24"/>
          <w:szCs w:val="24"/>
        </w:rPr>
        <w:t xml:space="preserve">on 7/9 </w:t>
      </w:r>
      <w:r>
        <w:rPr>
          <w:sz w:val="24"/>
          <w:szCs w:val="24"/>
        </w:rPr>
        <w:t xml:space="preserve">but will ultimately be included in </w:t>
      </w:r>
      <w:r w:rsidR="00306155">
        <w:rPr>
          <w:sz w:val="24"/>
          <w:szCs w:val="24"/>
        </w:rPr>
        <w:t>SAP</w:t>
      </w:r>
      <w:r>
        <w:rPr>
          <w:sz w:val="24"/>
          <w:szCs w:val="24"/>
        </w:rPr>
        <w:t xml:space="preserve">.  </w:t>
      </w:r>
      <w:r w:rsidR="00B31872">
        <w:rPr>
          <w:sz w:val="24"/>
          <w:szCs w:val="24"/>
        </w:rPr>
        <w:t xml:space="preserve">Some discussion on research (grad students) vs. assessments (monitoring) and what NFHP can fund; SP should be used as guide to help identify funding priorities. Good discussion on what SP is trying to accomplish: is it simply being updated or have previous goals been met. Dave Albert raised question about whether there is language in SP about what has changed and </w:t>
      </w:r>
      <w:r w:rsidR="00B200CC">
        <w:rPr>
          <w:sz w:val="24"/>
          <w:szCs w:val="24"/>
        </w:rPr>
        <w:t xml:space="preserve">how </w:t>
      </w:r>
      <w:r w:rsidR="00B31872">
        <w:rPr>
          <w:sz w:val="24"/>
          <w:szCs w:val="24"/>
        </w:rPr>
        <w:t>it might be a good idea to have realistic review o</w:t>
      </w:r>
      <w:r w:rsidR="00B200CC">
        <w:rPr>
          <w:sz w:val="24"/>
          <w:szCs w:val="24"/>
        </w:rPr>
        <w:t>f</w:t>
      </w:r>
      <w:r w:rsidR="00B31872">
        <w:rPr>
          <w:sz w:val="24"/>
          <w:szCs w:val="24"/>
        </w:rPr>
        <w:t xml:space="preserve"> prior goals. This lead to discussion about should a review o</w:t>
      </w:r>
      <w:r w:rsidR="00575140">
        <w:rPr>
          <w:sz w:val="24"/>
          <w:szCs w:val="24"/>
        </w:rPr>
        <w:t>f</w:t>
      </w:r>
      <w:r w:rsidR="00B31872">
        <w:rPr>
          <w:sz w:val="24"/>
          <w:szCs w:val="24"/>
        </w:rPr>
        <w:t xml:space="preserve"> goals be </w:t>
      </w:r>
      <w:r w:rsidR="00B200CC">
        <w:rPr>
          <w:sz w:val="24"/>
          <w:szCs w:val="24"/>
        </w:rPr>
        <w:t>included</w:t>
      </w:r>
      <w:r w:rsidR="00B31872">
        <w:rPr>
          <w:sz w:val="24"/>
          <w:szCs w:val="24"/>
        </w:rPr>
        <w:t xml:space="preserve"> in this SP (as an appendix)</w:t>
      </w:r>
      <w:r w:rsidR="00575140">
        <w:rPr>
          <w:sz w:val="24"/>
          <w:szCs w:val="24"/>
        </w:rPr>
        <w:t xml:space="preserve"> or </w:t>
      </w:r>
      <w:r w:rsidR="00B31872">
        <w:rPr>
          <w:sz w:val="24"/>
          <w:szCs w:val="24"/>
        </w:rPr>
        <w:t>as a progress report</w:t>
      </w:r>
      <w:r w:rsidR="00575140">
        <w:rPr>
          <w:sz w:val="24"/>
          <w:szCs w:val="24"/>
        </w:rPr>
        <w:t>; should progress be reported by working groups in their respective sections or should there be better standardization of secti</w:t>
      </w:r>
      <w:r w:rsidR="00B200CC">
        <w:rPr>
          <w:sz w:val="24"/>
          <w:szCs w:val="24"/>
        </w:rPr>
        <w:t>ons and introductory paragraphs?</w:t>
      </w:r>
      <w:r w:rsidR="00575140">
        <w:rPr>
          <w:sz w:val="24"/>
          <w:szCs w:val="24"/>
        </w:rPr>
        <w:t xml:space="preserve">  Perhaps when final </w:t>
      </w:r>
      <w:r w:rsidR="002118D8">
        <w:rPr>
          <w:sz w:val="24"/>
          <w:szCs w:val="24"/>
        </w:rPr>
        <w:t xml:space="preserve">draft of SP is sent out for </w:t>
      </w:r>
      <w:r w:rsidR="00575140">
        <w:rPr>
          <w:sz w:val="24"/>
          <w:szCs w:val="24"/>
        </w:rPr>
        <w:t xml:space="preserve">review the working groups could be asked to include something on their progress. </w:t>
      </w:r>
    </w:p>
    <w:p w:rsidR="007B21F1" w:rsidRDefault="007B21F1" w:rsidP="005E058F">
      <w:pPr>
        <w:rPr>
          <w:sz w:val="24"/>
          <w:szCs w:val="24"/>
        </w:rPr>
      </w:pPr>
    </w:p>
    <w:p w:rsidR="002118D8" w:rsidRDefault="002118D8" w:rsidP="005E058F">
      <w:pPr>
        <w:rPr>
          <w:sz w:val="24"/>
          <w:szCs w:val="24"/>
        </w:rPr>
      </w:pPr>
      <w:r>
        <w:rPr>
          <w:sz w:val="24"/>
          <w:szCs w:val="24"/>
        </w:rPr>
        <w:t>Question was raised about whether or not there should be some mention in SP of the collaboration among</w:t>
      </w:r>
      <w:r w:rsidR="006763BC">
        <w:rPr>
          <w:sz w:val="24"/>
          <w:szCs w:val="24"/>
        </w:rPr>
        <w:t xml:space="preserve"> the</w:t>
      </w:r>
      <w:r>
        <w:rPr>
          <w:sz w:val="24"/>
          <w:szCs w:val="24"/>
        </w:rPr>
        <w:t xml:space="preserve"> all </w:t>
      </w:r>
      <w:r w:rsidR="006763BC">
        <w:rPr>
          <w:sz w:val="24"/>
          <w:szCs w:val="24"/>
        </w:rPr>
        <w:t>Alaskan FHP</w:t>
      </w:r>
      <w:r>
        <w:rPr>
          <w:sz w:val="24"/>
          <w:szCs w:val="24"/>
        </w:rPr>
        <w:t xml:space="preserve"> and LCC’s. General consensus </w:t>
      </w:r>
      <w:r w:rsidR="00B200CC">
        <w:rPr>
          <w:sz w:val="24"/>
          <w:szCs w:val="24"/>
        </w:rPr>
        <w:t xml:space="preserve">was </w:t>
      </w:r>
      <w:r>
        <w:rPr>
          <w:sz w:val="24"/>
          <w:szCs w:val="24"/>
        </w:rPr>
        <w:t>to acknowledge in SP how Mat-SU FHP is coordinating with LCC</w:t>
      </w:r>
      <w:r w:rsidR="00B200CC">
        <w:rPr>
          <w:sz w:val="24"/>
          <w:szCs w:val="24"/>
        </w:rPr>
        <w:t>s</w:t>
      </w:r>
      <w:r>
        <w:rPr>
          <w:sz w:val="24"/>
          <w:szCs w:val="24"/>
        </w:rPr>
        <w:t xml:space="preserve"> on NHD and sharing symposia etc.</w:t>
      </w:r>
      <w:r w:rsidR="00B200CC">
        <w:rPr>
          <w:sz w:val="24"/>
          <w:szCs w:val="24"/>
        </w:rPr>
        <w:t>;</w:t>
      </w:r>
      <w:r>
        <w:rPr>
          <w:sz w:val="24"/>
          <w:szCs w:val="24"/>
        </w:rPr>
        <w:t xml:space="preserve"> </w:t>
      </w:r>
      <w:r w:rsidR="00B200CC">
        <w:rPr>
          <w:sz w:val="24"/>
          <w:szCs w:val="24"/>
        </w:rPr>
        <w:t xml:space="preserve">probably </w:t>
      </w:r>
      <w:r>
        <w:rPr>
          <w:sz w:val="24"/>
          <w:szCs w:val="24"/>
        </w:rPr>
        <w:t xml:space="preserve">include in </w:t>
      </w:r>
      <w:r w:rsidR="00B200CC">
        <w:rPr>
          <w:sz w:val="24"/>
          <w:szCs w:val="24"/>
        </w:rPr>
        <w:t>organizational</w:t>
      </w:r>
      <w:r>
        <w:rPr>
          <w:sz w:val="24"/>
          <w:szCs w:val="24"/>
        </w:rPr>
        <w:t xml:space="preserve"> section.</w:t>
      </w:r>
    </w:p>
    <w:p w:rsidR="007B21F1" w:rsidRDefault="007B21F1" w:rsidP="005E058F">
      <w:pPr>
        <w:rPr>
          <w:sz w:val="24"/>
          <w:szCs w:val="24"/>
        </w:rPr>
      </w:pPr>
    </w:p>
    <w:p w:rsidR="002118D8" w:rsidRDefault="002118D8" w:rsidP="005E058F">
      <w:pPr>
        <w:rPr>
          <w:sz w:val="24"/>
          <w:szCs w:val="24"/>
        </w:rPr>
      </w:pPr>
      <w:r>
        <w:rPr>
          <w:sz w:val="24"/>
          <w:szCs w:val="24"/>
        </w:rPr>
        <w:t>Concerns were raised about TOC and headings in draft SP; formatting should be ignored as will be automatically updated. The CAP methodology and where FHP can have some effects might best be explained in “Conservation Strategies”. This plan should be assumed to be good for 5 years but some goals might be further out but da</w:t>
      </w:r>
      <w:r w:rsidR="00D167EE">
        <w:rPr>
          <w:sz w:val="24"/>
          <w:szCs w:val="24"/>
        </w:rPr>
        <w:t xml:space="preserve">tes should be realistic as to what can be done. </w:t>
      </w:r>
    </w:p>
    <w:p w:rsidR="006763BC" w:rsidRDefault="006763BC" w:rsidP="005E058F">
      <w:pPr>
        <w:rPr>
          <w:sz w:val="24"/>
          <w:szCs w:val="24"/>
        </w:rPr>
      </w:pPr>
    </w:p>
    <w:p w:rsidR="00543856" w:rsidRDefault="00D167EE" w:rsidP="005E058F">
      <w:pPr>
        <w:rPr>
          <w:sz w:val="24"/>
          <w:szCs w:val="24"/>
        </w:rPr>
      </w:pPr>
      <w:r>
        <w:rPr>
          <w:sz w:val="24"/>
          <w:szCs w:val="24"/>
        </w:rPr>
        <w:t>Dave Albert raised question about habitat size, conditions, and extent of fish habitat in streams</w:t>
      </w:r>
      <w:r w:rsidR="00B200CC">
        <w:rPr>
          <w:sz w:val="24"/>
          <w:szCs w:val="24"/>
        </w:rPr>
        <w:t xml:space="preserve"> and pointed out </w:t>
      </w:r>
      <w:r w:rsidR="006763BC">
        <w:rPr>
          <w:sz w:val="24"/>
          <w:szCs w:val="24"/>
        </w:rPr>
        <w:t xml:space="preserve">there was more </w:t>
      </w:r>
      <w:r w:rsidR="00B200CC">
        <w:rPr>
          <w:sz w:val="24"/>
          <w:szCs w:val="24"/>
        </w:rPr>
        <w:t>information on terrestrial habitat</w:t>
      </w:r>
      <w:r w:rsidR="006763BC">
        <w:rPr>
          <w:sz w:val="24"/>
          <w:szCs w:val="24"/>
        </w:rPr>
        <w:t xml:space="preserve"> than fish habitat</w:t>
      </w:r>
      <w:r w:rsidR="00543856">
        <w:rPr>
          <w:sz w:val="24"/>
          <w:szCs w:val="24"/>
        </w:rPr>
        <w:t xml:space="preserve"> (Dave mentioned as an example page 39)</w:t>
      </w:r>
      <w:r w:rsidR="00B200CC">
        <w:rPr>
          <w:sz w:val="24"/>
          <w:szCs w:val="24"/>
        </w:rPr>
        <w:t xml:space="preserve">.  One of key attributes of fish habitat is to ensure habitat is available to all life stages e.g. spawning and overwintering, and to make more </w:t>
      </w:r>
      <w:r w:rsidR="00543856">
        <w:rPr>
          <w:sz w:val="24"/>
          <w:szCs w:val="24"/>
        </w:rPr>
        <w:t>consistent</w:t>
      </w:r>
      <w:r w:rsidR="00B200CC">
        <w:rPr>
          <w:sz w:val="24"/>
          <w:szCs w:val="24"/>
        </w:rPr>
        <w:t xml:space="preserve"> in order to better evaluate changes. </w:t>
      </w:r>
      <w:r w:rsidR="00543856">
        <w:rPr>
          <w:sz w:val="24"/>
          <w:szCs w:val="24"/>
        </w:rPr>
        <w:t xml:space="preserve"> Discussion on monitoring and while it is hard to measure</w:t>
      </w:r>
      <w:r w:rsidR="006763BC">
        <w:rPr>
          <w:sz w:val="24"/>
          <w:szCs w:val="24"/>
        </w:rPr>
        <w:t>,</w:t>
      </w:r>
      <w:r w:rsidR="00543856">
        <w:rPr>
          <w:sz w:val="24"/>
          <w:szCs w:val="24"/>
        </w:rPr>
        <w:t xml:space="preserve"> efforts should continue to monitor changes and updates or even validating the AWC would benefit all users and borough. Best baseline to use in monitoring might be spawning/habitat modeling approach as it is more modern and all by</w:t>
      </w:r>
      <w:r w:rsidR="00410A30">
        <w:rPr>
          <w:sz w:val="24"/>
          <w:szCs w:val="24"/>
        </w:rPr>
        <w:t xml:space="preserve"> </w:t>
      </w:r>
      <w:r w:rsidR="00543856">
        <w:rPr>
          <w:sz w:val="24"/>
          <w:szCs w:val="24"/>
        </w:rPr>
        <w:t>s</w:t>
      </w:r>
      <w:r w:rsidR="00410A30">
        <w:rPr>
          <w:sz w:val="24"/>
          <w:szCs w:val="24"/>
        </w:rPr>
        <w:t>ys</w:t>
      </w:r>
      <w:r w:rsidR="00543856">
        <w:rPr>
          <w:sz w:val="24"/>
          <w:szCs w:val="24"/>
        </w:rPr>
        <w:t>tematical look</w:t>
      </w:r>
      <w:r w:rsidR="00410A30">
        <w:rPr>
          <w:sz w:val="24"/>
          <w:szCs w:val="24"/>
        </w:rPr>
        <w:t>ing</w:t>
      </w:r>
      <w:r w:rsidR="00543856">
        <w:rPr>
          <w:sz w:val="24"/>
          <w:szCs w:val="24"/>
        </w:rPr>
        <w:t xml:space="preserve"> at habitat. Monitoring could be put under science strategy.</w:t>
      </w:r>
    </w:p>
    <w:p w:rsidR="006763BC" w:rsidRDefault="006763BC" w:rsidP="005E058F">
      <w:pPr>
        <w:rPr>
          <w:sz w:val="24"/>
          <w:szCs w:val="24"/>
        </w:rPr>
      </w:pPr>
    </w:p>
    <w:p w:rsidR="00543856" w:rsidRDefault="00543856" w:rsidP="005E058F">
      <w:pPr>
        <w:rPr>
          <w:sz w:val="24"/>
          <w:szCs w:val="24"/>
        </w:rPr>
      </w:pPr>
      <w:r>
        <w:rPr>
          <w:sz w:val="24"/>
          <w:szCs w:val="24"/>
        </w:rPr>
        <w:t xml:space="preserve">Dave Albert used the case study on </w:t>
      </w:r>
      <w:r w:rsidR="00676961">
        <w:rPr>
          <w:sz w:val="24"/>
          <w:szCs w:val="24"/>
        </w:rPr>
        <w:t xml:space="preserve">culverts </w:t>
      </w:r>
      <w:r w:rsidR="008819D8">
        <w:rPr>
          <w:sz w:val="24"/>
          <w:szCs w:val="24"/>
        </w:rPr>
        <w:t xml:space="preserve">and </w:t>
      </w:r>
      <w:r w:rsidR="00410A30">
        <w:rPr>
          <w:sz w:val="24"/>
          <w:szCs w:val="24"/>
        </w:rPr>
        <w:t xml:space="preserve">talked about using diagrams similar to Figure 3 (page 19) </w:t>
      </w:r>
      <w:r w:rsidR="00EA56AD">
        <w:rPr>
          <w:sz w:val="24"/>
          <w:szCs w:val="24"/>
        </w:rPr>
        <w:t xml:space="preserve">to describe displaying situation analysis and </w:t>
      </w:r>
      <w:r w:rsidR="00410A30">
        <w:rPr>
          <w:sz w:val="24"/>
          <w:szCs w:val="24"/>
        </w:rPr>
        <w:t xml:space="preserve">various strategies. It was suggested that </w:t>
      </w:r>
      <w:r w:rsidR="00EA56AD">
        <w:rPr>
          <w:sz w:val="24"/>
          <w:szCs w:val="24"/>
        </w:rPr>
        <w:t>other strategies</w:t>
      </w:r>
      <w:r w:rsidR="00410A30">
        <w:rPr>
          <w:sz w:val="24"/>
          <w:szCs w:val="24"/>
        </w:rPr>
        <w:t xml:space="preserve"> could be </w:t>
      </w:r>
      <w:r w:rsidR="00EA56AD">
        <w:rPr>
          <w:sz w:val="24"/>
          <w:szCs w:val="24"/>
        </w:rPr>
        <w:t xml:space="preserve">also be described diagrammatically as well and possibly be </w:t>
      </w:r>
      <w:r w:rsidR="00410A30">
        <w:rPr>
          <w:sz w:val="24"/>
          <w:szCs w:val="24"/>
        </w:rPr>
        <w:t xml:space="preserve">added to strategic plan later in </w:t>
      </w:r>
      <w:proofErr w:type="gramStart"/>
      <w:r w:rsidR="00410A30">
        <w:rPr>
          <w:sz w:val="24"/>
          <w:szCs w:val="24"/>
        </w:rPr>
        <w:t>year</w:t>
      </w:r>
      <w:r w:rsidR="006763BC">
        <w:rPr>
          <w:sz w:val="24"/>
          <w:szCs w:val="24"/>
        </w:rPr>
        <w:t>,</w:t>
      </w:r>
      <w:proofErr w:type="gramEnd"/>
      <w:r w:rsidR="006763BC">
        <w:rPr>
          <w:sz w:val="24"/>
          <w:szCs w:val="24"/>
        </w:rPr>
        <w:t xml:space="preserve"> however </w:t>
      </w:r>
      <w:r w:rsidR="00410A30">
        <w:rPr>
          <w:sz w:val="24"/>
          <w:szCs w:val="24"/>
        </w:rPr>
        <w:t xml:space="preserve">they would not </w:t>
      </w:r>
      <w:r w:rsidR="00EA56AD">
        <w:rPr>
          <w:sz w:val="24"/>
          <w:szCs w:val="24"/>
        </w:rPr>
        <w:t>be available for distribution with the RFP.</w:t>
      </w:r>
    </w:p>
    <w:p w:rsidR="00B50FED" w:rsidRDefault="00B50FED" w:rsidP="005E058F">
      <w:pPr>
        <w:rPr>
          <w:sz w:val="24"/>
          <w:szCs w:val="24"/>
        </w:rPr>
      </w:pPr>
      <w:r>
        <w:rPr>
          <w:sz w:val="24"/>
          <w:szCs w:val="24"/>
        </w:rPr>
        <w:t>Discussion on variability assessments and how to develop benchmarks: there is a need to have indicators u</w:t>
      </w:r>
      <w:r w:rsidR="006763BC">
        <w:rPr>
          <w:sz w:val="24"/>
          <w:szCs w:val="24"/>
        </w:rPr>
        <w:t xml:space="preserve">nder </w:t>
      </w:r>
      <w:r>
        <w:rPr>
          <w:sz w:val="24"/>
          <w:szCs w:val="24"/>
        </w:rPr>
        <w:t xml:space="preserve">David W. reported being glad to hear that strategic plan was getting into assessments </w:t>
      </w:r>
      <w:r w:rsidR="00B72BC9">
        <w:rPr>
          <w:sz w:val="24"/>
          <w:szCs w:val="24"/>
        </w:rPr>
        <w:t xml:space="preserve">as that will help with funding issues (more on this </w:t>
      </w:r>
      <w:r w:rsidR="006763BC">
        <w:rPr>
          <w:sz w:val="24"/>
          <w:szCs w:val="24"/>
        </w:rPr>
        <w:t xml:space="preserve">later </w:t>
      </w:r>
      <w:r w:rsidR="00B72BC9">
        <w:rPr>
          <w:sz w:val="24"/>
          <w:szCs w:val="24"/>
        </w:rPr>
        <w:t>in notes) and a spreadsheet was a good start.</w:t>
      </w:r>
    </w:p>
    <w:p w:rsidR="00B50FED" w:rsidRDefault="00B50FED" w:rsidP="005E058F">
      <w:pPr>
        <w:rPr>
          <w:sz w:val="24"/>
          <w:szCs w:val="24"/>
        </w:rPr>
      </w:pPr>
    </w:p>
    <w:p w:rsidR="007018DE" w:rsidRDefault="007018DE" w:rsidP="005E058F">
      <w:pPr>
        <w:rPr>
          <w:sz w:val="24"/>
          <w:szCs w:val="24"/>
        </w:rPr>
      </w:pPr>
      <w:r>
        <w:rPr>
          <w:sz w:val="24"/>
          <w:szCs w:val="24"/>
        </w:rPr>
        <w:t>Other discussion included:</w:t>
      </w:r>
    </w:p>
    <w:p w:rsidR="00B50FED" w:rsidRDefault="007018DE" w:rsidP="007018DE">
      <w:pPr>
        <w:pStyle w:val="ListParagraph"/>
        <w:numPr>
          <w:ilvl w:val="0"/>
          <w:numId w:val="27"/>
        </w:numPr>
        <w:rPr>
          <w:sz w:val="24"/>
          <w:szCs w:val="24"/>
        </w:rPr>
      </w:pPr>
      <w:r w:rsidRPr="007018DE">
        <w:rPr>
          <w:sz w:val="24"/>
          <w:szCs w:val="24"/>
        </w:rPr>
        <w:t xml:space="preserve">“Measures of Conservation Success section”: should this be in an annual report of basically this is what we did? </w:t>
      </w:r>
    </w:p>
    <w:p w:rsidR="007018DE" w:rsidRPr="007018DE" w:rsidRDefault="007018DE" w:rsidP="007018DE">
      <w:pPr>
        <w:pStyle w:val="ListParagraph"/>
        <w:numPr>
          <w:ilvl w:val="0"/>
          <w:numId w:val="27"/>
        </w:numPr>
        <w:rPr>
          <w:sz w:val="24"/>
          <w:szCs w:val="24"/>
        </w:rPr>
      </w:pPr>
      <w:r>
        <w:rPr>
          <w:sz w:val="24"/>
          <w:szCs w:val="24"/>
        </w:rPr>
        <w:t>Frankie talked about how Portland meeting helped pull pieces together to create something m</w:t>
      </w:r>
      <w:r w:rsidR="004D052C">
        <w:rPr>
          <w:sz w:val="24"/>
          <w:szCs w:val="24"/>
        </w:rPr>
        <w:t>ore like a work plan for others. Other big category sections that need work include g</w:t>
      </w:r>
      <w:r w:rsidR="004D052C" w:rsidRPr="004D052C">
        <w:rPr>
          <w:sz w:val="24"/>
          <w:szCs w:val="24"/>
        </w:rPr>
        <w:t>overnance</w:t>
      </w:r>
      <w:r w:rsidR="004D052C">
        <w:rPr>
          <w:sz w:val="24"/>
          <w:szCs w:val="24"/>
        </w:rPr>
        <w:t>, staffing, finances, funding resources, and communication and outreach.</w:t>
      </w:r>
    </w:p>
    <w:p w:rsidR="002118D8" w:rsidRDefault="002118D8" w:rsidP="005E058F">
      <w:pPr>
        <w:rPr>
          <w:sz w:val="24"/>
          <w:szCs w:val="24"/>
        </w:rPr>
      </w:pPr>
    </w:p>
    <w:p w:rsidR="004D052C" w:rsidRDefault="004D052C" w:rsidP="005E058F">
      <w:pPr>
        <w:rPr>
          <w:sz w:val="24"/>
          <w:szCs w:val="24"/>
        </w:rPr>
      </w:pPr>
      <w:r>
        <w:rPr>
          <w:sz w:val="24"/>
          <w:szCs w:val="24"/>
        </w:rPr>
        <w:t xml:space="preserve">Discussion on SP update included adding something in SP about coordination with other AK FHP and LCCs that could possibly be part of education plan. </w:t>
      </w:r>
    </w:p>
    <w:p w:rsidR="00602513" w:rsidRDefault="004D052C" w:rsidP="005E058F">
      <w:pPr>
        <w:rPr>
          <w:sz w:val="24"/>
          <w:szCs w:val="24"/>
        </w:rPr>
      </w:pPr>
      <w:r>
        <w:rPr>
          <w:sz w:val="24"/>
          <w:szCs w:val="24"/>
        </w:rPr>
        <w:t xml:space="preserve">Deadlines were set: </w:t>
      </w:r>
    </w:p>
    <w:p w:rsidR="00602513" w:rsidRPr="00BC2192" w:rsidRDefault="00602513" w:rsidP="00602513">
      <w:pPr>
        <w:pStyle w:val="ListParagraph"/>
        <w:numPr>
          <w:ilvl w:val="0"/>
          <w:numId w:val="28"/>
        </w:numPr>
        <w:rPr>
          <w:sz w:val="24"/>
          <w:szCs w:val="24"/>
        </w:rPr>
      </w:pPr>
      <w:r w:rsidRPr="00BC2192">
        <w:rPr>
          <w:sz w:val="24"/>
          <w:szCs w:val="24"/>
        </w:rPr>
        <w:t>Feedback on draft plan due to Corinne this Friday July 12.</w:t>
      </w:r>
    </w:p>
    <w:p w:rsidR="00602513" w:rsidRPr="00BC2192" w:rsidRDefault="00602513" w:rsidP="00602513">
      <w:pPr>
        <w:pStyle w:val="ListParagraph"/>
        <w:numPr>
          <w:ilvl w:val="0"/>
          <w:numId w:val="28"/>
        </w:numPr>
        <w:rPr>
          <w:sz w:val="24"/>
          <w:szCs w:val="24"/>
        </w:rPr>
      </w:pPr>
      <w:r w:rsidRPr="00BC2192">
        <w:rPr>
          <w:sz w:val="24"/>
          <w:szCs w:val="24"/>
        </w:rPr>
        <w:t>Feedback on organizational development section to Frankie next Wednesday July 17.</w:t>
      </w:r>
    </w:p>
    <w:p w:rsidR="00F73744" w:rsidRDefault="004D052C" w:rsidP="005E058F">
      <w:pPr>
        <w:rPr>
          <w:sz w:val="24"/>
          <w:szCs w:val="24"/>
        </w:rPr>
      </w:pPr>
      <w:r>
        <w:rPr>
          <w:sz w:val="24"/>
          <w:szCs w:val="24"/>
        </w:rPr>
        <w:t xml:space="preserve"> </w:t>
      </w:r>
      <w:r w:rsidR="002118D8">
        <w:rPr>
          <w:sz w:val="24"/>
          <w:szCs w:val="24"/>
        </w:rPr>
        <w:t xml:space="preserve"> </w:t>
      </w:r>
    </w:p>
    <w:p w:rsidR="00632B93" w:rsidRPr="00632B93" w:rsidRDefault="00632B93" w:rsidP="00632B93">
      <w:pPr>
        <w:rPr>
          <w:b/>
          <w:sz w:val="24"/>
          <w:szCs w:val="24"/>
        </w:rPr>
      </w:pPr>
      <w:r w:rsidRPr="00632B93">
        <w:rPr>
          <w:b/>
          <w:sz w:val="24"/>
          <w:szCs w:val="24"/>
        </w:rPr>
        <w:t>RPF scoring &amp; process revision update</w:t>
      </w:r>
    </w:p>
    <w:p w:rsidR="00672CC2" w:rsidRDefault="00632B93" w:rsidP="00632B93">
      <w:pPr>
        <w:rPr>
          <w:sz w:val="24"/>
          <w:szCs w:val="24"/>
        </w:rPr>
      </w:pPr>
      <w:r>
        <w:rPr>
          <w:sz w:val="24"/>
          <w:szCs w:val="24"/>
        </w:rPr>
        <w:t>Initial discussion focused on</w:t>
      </w:r>
      <w:r w:rsidR="00C6171B">
        <w:rPr>
          <w:sz w:val="24"/>
          <w:szCs w:val="24"/>
        </w:rPr>
        <w:t xml:space="preserve"> </w:t>
      </w:r>
      <w:r w:rsidR="00D64B4E">
        <w:rPr>
          <w:sz w:val="24"/>
          <w:szCs w:val="24"/>
        </w:rPr>
        <w:t xml:space="preserve">whether points should be awarded to applicants </w:t>
      </w:r>
      <w:r w:rsidR="00C6171B">
        <w:rPr>
          <w:sz w:val="24"/>
          <w:szCs w:val="24"/>
        </w:rPr>
        <w:t>that</w:t>
      </w:r>
      <w:r w:rsidR="00D64B4E">
        <w:rPr>
          <w:sz w:val="24"/>
          <w:szCs w:val="24"/>
        </w:rPr>
        <w:t xml:space="preserve"> have signed consent forms from landowners; FHP does not want to fund projects without consent. Instead of awarding 5 points for consent form would it be better to make it a condition for eligibility. </w:t>
      </w:r>
      <w:r w:rsidR="00AA19A7">
        <w:rPr>
          <w:sz w:val="24"/>
          <w:szCs w:val="24"/>
        </w:rPr>
        <w:t xml:space="preserve">Discussion to redistribute 5 points and </w:t>
      </w:r>
      <w:r w:rsidR="00672CC2">
        <w:rPr>
          <w:sz w:val="24"/>
          <w:szCs w:val="24"/>
        </w:rPr>
        <w:t xml:space="preserve">possible </w:t>
      </w:r>
      <w:r w:rsidR="00AA19A7">
        <w:rPr>
          <w:sz w:val="24"/>
          <w:szCs w:val="24"/>
        </w:rPr>
        <w:t xml:space="preserve">add 3 points to equipment cost sharing. David reminded group that FWS </w:t>
      </w:r>
      <w:r w:rsidR="00672CC2">
        <w:rPr>
          <w:sz w:val="24"/>
          <w:szCs w:val="24"/>
        </w:rPr>
        <w:t>cannot</w:t>
      </w:r>
      <w:r w:rsidR="00AA19A7">
        <w:rPr>
          <w:sz w:val="24"/>
          <w:szCs w:val="24"/>
        </w:rPr>
        <w:t xml:space="preserve"> fund equipment purchase and it is better as cost share; </w:t>
      </w:r>
      <w:r w:rsidR="00672CC2">
        <w:rPr>
          <w:sz w:val="24"/>
          <w:szCs w:val="24"/>
        </w:rPr>
        <w:t xml:space="preserve">FWS </w:t>
      </w:r>
      <w:r w:rsidR="00AA19A7">
        <w:rPr>
          <w:sz w:val="24"/>
          <w:szCs w:val="24"/>
        </w:rPr>
        <w:t xml:space="preserve">can </w:t>
      </w:r>
      <w:r w:rsidR="00672CC2">
        <w:rPr>
          <w:sz w:val="24"/>
          <w:szCs w:val="24"/>
        </w:rPr>
        <w:t xml:space="preserve">fund equipment </w:t>
      </w:r>
      <w:r w:rsidR="00AA19A7">
        <w:rPr>
          <w:sz w:val="24"/>
          <w:szCs w:val="24"/>
        </w:rPr>
        <w:t>rent</w:t>
      </w:r>
      <w:r w:rsidR="00672CC2">
        <w:rPr>
          <w:sz w:val="24"/>
          <w:szCs w:val="24"/>
        </w:rPr>
        <w:t xml:space="preserve">al. Consensus </w:t>
      </w:r>
      <w:r w:rsidR="00C6171B">
        <w:rPr>
          <w:sz w:val="24"/>
          <w:szCs w:val="24"/>
        </w:rPr>
        <w:t xml:space="preserve">was </w:t>
      </w:r>
      <w:r w:rsidR="00672CC2">
        <w:rPr>
          <w:sz w:val="24"/>
          <w:szCs w:val="24"/>
        </w:rPr>
        <w:t xml:space="preserve">to add 3 points to </w:t>
      </w:r>
      <w:r w:rsidR="00C6171B">
        <w:rPr>
          <w:sz w:val="24"/>
          <w:szCs w:val="24"/>
        </w:rPr>
        <w:t>“o</w:t>
      </w:r>
      <w:r w:rsidR="00672CC2">
        <w:rPr>
          <w:sz w:val="24"/>
          <w:szCs w:val="24"/>
        </w:rPr>
        <w:t>verall cost effectiveness</w:t>
      </w:r>
      <w:r w:rsidR="00C6171B">
        <w:rPr>
          <w:sz w:val="24"/>
          <w:szCs w:val="24"/>
        </w:rPr>
        <w:t>”</w:t>
      </w:r>
      <w:r w:rsidR="00672CC2">
        <w:rPr>
          <w:sz w:val="24"/>
          <w:szCs w:val="24"/>
        </w:rPr>
        <w:t xml:space="preserve">. The scoring sheet will be included with RFP package but it will be made clear that scoring will be confidential and only 1 aspect of application process. </w:t>
      </w:r>
    </w:p>
    <w:p w:rsidR="00697D3A" w:rsidRPr="00051A56" w:rsidRDefault="00672CC2" w:rsidP="00697D3A">
      <w:pPr>
        <w:rPr>
          <w:sz w:val="24"/>
          <w:szCs w:val="24"/>
        </w:rPr>
      </w:pPr>
      <w:r>
        <w:rPr>
          <w:sz w:val="24"/>
          <w:szCs w:val="24"/>
        </w:rPr>
        <w:t xml:space="preserve">Timeframe for sending out RFP and review of completed applications was discussed. </w:t>
      </w:r>
      <w:r w:rsidR="00772F03">
        <w:rPr>
          <w:sz w:val="24"/>
          <w:szCs w:val="24"/>
        </w:rPr>
        <w:t>Bill plans to se</w:t>
      </w:r>
      <w:r w:rsidR="00C6171B">
        <w:rPr>
          <w:sz w:val="24"/>
          <w:szCs w:val="24"/>
        </w:rPr>
        <w:t>n</w:t>
      </w:r>
      <w:r w:rsidR="00772F03">
        <w:rPr>
          <w:sz w:val="24"/>
          <w:szCs w:val="24"/>
        </w:rPr>
        <w:t xml:space="preserve">d out the RFP on July 29 so </w:t>
      </w:r>
      <w:r w:rsidR="00772F03" w:rsidRPr="00BC2192">
        <w:rPr>
          <w:sz w:val="24"/>
          <w:szCs w:val="24"/>
        </w:rPr>
        <w:t xml:space="preserve">please get any comments to him by Thursday July </w:t>
      </w:r>
      <w:r w:rsidR="006633EC" w:rsidRPr="00BC2192">
        <w:rPr>
          <w:sz w:val="24"/>
          <w:szCs w:val="24"/>
        </w:rPr>
        <w:t>18</w:t>
      </w:r>
      <w:r w:rsidR="006633EC" w:rsidRPr="00BC2192">
        <w:rPr>
          <w:sz w:val="24"/>
          <w:szCs w:val="24"/>
          <w:vertAlign w:val="superscript"/>
        </w:rPr>
        <w:t>th</w:t>
      </w:r>
      <w:r w:rsidR="00772F03">
        <w:rPr>
          <w:sz w:val="24"/>
          <w:szCs w:val="24"/>
        </w:rPr>
        <w:t xml:space="preserve">.  Face to face scoring meeting was discussed </w:t>
      </w:r>
      <w:r w:rsidR="00C6171B">
        <w:rPr>
          <w:sz w:val="24"/>
          <w:szCs w:val="24"/>
        </w:rPr>
        <w:t>and tentative date for meeting is September 17th</w:t>
      </w:r>
      <w:r w:rsidR="00772F03">
        <w:rPr>
          <w:sz w:val="24"/>
          <w:szCs w:val="24"/>
        </w:rPr>
        <w:t xml:space="preserve">.  Applications will be due back to partnership by Sept </w:t>
      </w:r>
      <w:r w:rsidR="00697D3A">
        <w:rPr>
          <w:sz w:val="24"/>
          <w:szCs w:val="24"/>
        </w:rPr>
        <w:t>6th</w:t>
      </w:r>
      <w:r w:rsidR="00772F03">
        <w:rPr>
          <w:sz w:val="24"/>
          <w:szCs w:val="24"/>
        </w:rPr>
        <w:t xml:space="preserve"> and once applications have been </w:t>
      </w:r>
      <w:r w:rsidR="00C6171B">
        <w:rPr>
          <w:sz w:val="24"/>
          <w:szCs w:val="24"/>
        </w:rPr>
        <w:t xml:space="preserve">scanned they will be </w:t>
      </w:r>
      <w:r w:rsidR="00772F03">
        <w:rPr>
          <w:sz w:val="24"/>
          <w:szCs w:val="24"/>
        </w:rPr>
        <w:t xml:space="preserve">distributed to </w:t>
      </w:r>
      <w:r w:rsidR="00C6171B">
        <w:rPr>
          <w:sz w:val="24"/>
          <w:szCs w:val="24"/>
        </w:rPr>
        <w:t>s</w:t>
      </w:r>
      <w:r w:rsidR="00772F03">
        <w:rPr>
          <w:sz w:val="24"/>
          <w:szCs w:val="24"/>
        </w:rPr>
        <w:t xml:space="preserve">teering </w:t>
      </w:r>
      <w:r w:rsidR="00C6171B">
        <w:rPr>
          <w:sz w:val="24"/>
          <w:szCs w:val="24"/>
        </w:rPr>
        <w:t>c</w:t>
      </w:r>
      <w:r w:rsidR="00772F03">
        <w:rPr>
          <w:sz w:val="24"/>
          <w:szCs w:val="24"/>
        </w:rPr>
        <w:t>ommittee members</w:t>
      </w:r>
      <w:r w:rsidR="00C6171B">
        <w:rPr>
          <w:sz w:val="24"/>
          <w:szCs w:val="24"/>
        </w:rPr>
        <w:t>, hopefully by Sep</w:t>
      </w:r>
      <w:r w:rsidR="00697D3A">
        <w:rPr>
          <w:sz w:val="24"/>
          <w:szCs w:val="24"/>
        </w:rPr>
        <w:t>tember 9</w:t>
      </w:r>
      <w:r w:rsidR="00697D3A" w:rsidRPr="00697D3A">
        <w:rPr>
          <w:sz w:val="24"/>
          <w:szCs w:val="24"/>
          <w:vertAlign w:val="superscript"/>
        </w:rPr>
        <w:t>th</w:t>
      </w:r>
      <w:r w:rsidR="00697D3A">
        <w:rPr>
          <w:sz w:val="24"/>
          <w:szCs w:val="24"/>
        </w:rPr>
        <w:t>.</w:t>
      </w:r>
      <w:r w:rsidR="00772F03">
        <w:rPr>
          <w:sz w:val="24"/>
          <w:szCs w:val="24"/>
        </w:rPr>
        <w:t xml:space="preserve"> </w:t>
      </w:r>
      <w:r w:rsidR="00C6171B">
        <w:rPr>
          <w:sz w:val="24"/>
          <w:szCs w:val="24"/>
        </w:rPr>
        <w:t xml:space="preserve"> </w:t>
      </w:r>
      <w:proofErr w:type="gramStart"/>
      <w:r w:rsidR="00772F03">
        <w:rPr>
          <w:sz w:val="24"/>
          <w:szCs w:val="24"/>
        </w:rPr>
        <w:t>May want to invite technical people to assist with scoring if any proposals are technical.</w:t>
      </w:r>
      <w:proofErr w:type="gramEnd"/>
      <w:r w:rsidR="00772F03">
        <w:rPr>
          <w:sz w:val="24"/>
          <w:szCs w:val="24"/>
        </w:rPr>
        <w:t xml:space="preserve"> </w:t>
      </w:r>
      <w:r w:rsidR="00697D3A">
        <w:rPr>
          <w:sz w:val="24"/>
          <w:szCs w:val="24"/>
        </w:rPr>
        <w:t xml:space="preserve"> </w:t>
      </w:r>
      <w:r w:rsidR="00697D3A" w:rsidRPr="00697D3A">
        <w:rPr>
          <w:sz w:val="24"/>
          <w:szCs w:val="24"/>
        </w:rPr>
        <w:t xml:space="preserve">Committee members </w:t>
      </w:r>
      <w:r w:rsidR="00697D3A">
        <w:rPr>
          <w:sz w:val="24"/>
          <w:szCs w:val="24"/>
        </w:rPr>
        <w:t xml:space="preserve">will have </w:t>
      </w:r>
      <w:r w:rsidR="00697D3A" w:rsidRPr="00697D3A">
        <w:rPr>
          <w:sz w:val="24"/>
          <w:szCs w:val="24"/>
        </w:rPr>
        <w:t xml:space="preserve">from September 9 to </w:t>
      </w:r>
      <w:r w:rsidR="00697D3A" w:rsidRPr="00697D3A">
        <w:rPr>
          <w:b/>
          <w:bCs/>
          <w:sz w:val="24"/>
          <w:szCs w:val="24"/>
        </w:rPr>
        <w:t>September 17</w:t>
      </w:r>
      <w:r w:rsidR="00697D3A" w:rsidRPr="00697D3A">
        <w:rPr>
          <w:sz w:val="24"/>
          <w:szCs w:val="24"/>
        </w:rPr>
        <w:t xml:space="preserve"> to review and score their projects. </w:t>
      </w:r>
      <w:r w:rsidR="00697D3A" w:rsidRPr="00051A56">
        <w:rPr>
          <w:sz w:val="14"/>
          <w:szCs w:val="14"/>
        </w:rPr>
        <w:t xml:space="preserve"> </w:t>
      </w:r>
      <w:r w:rsidR="00697D3A" w:rsidRPr="00051A56">
        <w:rPr>
          <w:sz w:val="24"/>
          <w:szCs w:val="24"/>
        </w:rPr>
        <w:t xml:space="preserve">The steering committee suggested having one combined regular steering and scoring meeting. Scores and ranking will be </w:t>
      </w:r>
      <w:r w:rsidR="00697D3A" w:rsidRPr="00051A56">
        <w:rPr>
          <w:sz w:val="24"/>
          <w:szCs w:val="24"/>
        </w:rPr>
        <w:lastRenderedPageBreak/>
        <w:t xml:space="preserve">finalized that same day. Tentative meeting date is </w:t>
      </w:r>
      <w:r w:rsidR="00697D3A" w:rsidRPr="00051A56">
        <w:rPr>
          <w:b/>
          <w:bCs/>
          <w:sz w:val="24"/>
          <w:szCs w:val="24"/>
        </w:rPr>
        <w:t>Tuesday September 17</w:t>
      </w:r>
      <w:r w:rsidR="00697D3A" w:rsidRPr="00051A56">
        <w:rPr>
          <w:b/>
          <w:bCs/>
          <w:sz w:val="24"/>
          <w:szCs w:val="24"/>
          <w:vertAlign w:val="superscript"/>
        </w:rPr>
        <w:t>th</w:t>
      </w:r>
      <w:r w:rsidR="00697D3A" w:rsidRPr="00051A56">
        <w:rPr>
          <w:sz w:val="24"/>
          <w:szCs w:val="24"/>
        </w:rPr>
        <w:t xml:space="preserve"> from 12 to 5pm. Those who cannot attend can send in their scores. </w:t>
      </w:r>
    </w:p>
    <w:p w:rsidR="00697D3A" w:rsidRDefault="00697D3A" w:rsidP="00772F03">
      <w:pPr>
        <w:rPr>
          <w:sz w:val="24"/>
          <w:szCs w:val="24"/>
        </w:rPr>
      </w:pPr>
    </w:p>
    <w:p w:rsidR="00BE0B23" w:rsidRDefault="00BE0B23" w:rsidP="00BE0B23">
      <w:pPr>
        <w:rPr>
          <w:sz w:val="24"/>
          <w:szCs w:val="24"/>
        </w:rPr>
      </w:pPr>
      <w:r w:rsidRPr="004205BE">
        <w:rPr>
          <w:b/>
          <w:sz w:val="24"/>
          <w:szCs w:val="24"/>
        </w:rPr>
        <w:t>Fish Passage Resolution</w:t>
      </w:r>
      <w:r>
        <w:rPr>
          <w:sz w:val="24"/>
          <w:szCs w:val="24"/>
        </w:rPr>
        <w:t xml:space="preserve"> - update (Frankie)</w:t>
      </w:r>
    </w:p>
    <w:p w:rsidR="00BE0B23" w:rsidRDefault="00C6171B" w:rsidP="00BE0B23">
      <w:pPr>
        <w:rPr>
          <w:sz w:val="24"/>
          <w:szCs w:val="24"/>
        </w:rPr>
      </w:pPr>
      <w:r>
        <w:rPr>
          <w:sz w:val="24"/>
          <w:szCs w:val="24"/>
        </w:rPr>
        <w:t>B</w:t>
      </w:r>
      <w:r w:rsidR="00051A56">
        <w:rPr>
          <w:sz w:val="24"/>
          <w:szCs w:val="24"/>
        </w:rPr>
        <w:t xml:space="preserve">ackground </w:t>
      </w:r>
      <w:r>
        <w:rPr>
          <w:sz w:val="24"/>
          <w:szCs w:val="24"/>
        </w:rPr>
        <w:t>information was given on</w:t>
      </w:r>
      <w:r w:rsidR="00051A56">
        <w:rPr>
          <w:sz w:val="24"/>
          <w:szCs w:val="24"/>
        </w:rPr>
        <w:t xml:space="preserve"> the Fish Passage Resolution the Mat-Su assembly will be considering at its August 6</w:t>
      </w:r>
      <w:r w:rsidR="00051A56" w:rsidRPr="00051A56">
        <w:rPr>
          <w:sz w:val="24"/>
          <w:szCs w:val="24"/>
          <w:vertAlign w:val="superscript"/>
        </w:rPr>
        <w:t>th</w:t>
      </w:r>
      <w:r w:rsidR="00051A56">
        <w:rPr>
          <w:sz w:val="24"/>
          <w:szCs w:val="24"/>
        </w:rPr>
        <w:t xml:space="preserve"> meeting. It was noted that this item has been on the FHP priority list for some time and individual members of the FHP need to come and voice support at the assembly meeting as this item needs a </w:t>
      </w:r>
      <w:r>
        <w:rPr>
          <w:sz w:val="24"/>
          <w:szCs w:val="24"/>
        </w:rPr>
        <w:t>“</w:t>
      </w:r>
      <w:r w:rsidR="00051A56">
        <w:rPr>
          <w:sz w:val="24"/>
          <w:szCs w:val="24"/>
        </w:rPr>
        <w:t>full-court press</w:t>
      </w:r>
      <w:r>
        <w:rPr>
          <w:sz w:val="24"/>
          <w:szCs w:val="24"/>
        </w:rPr>
        <w:t>”</w:t>
      </w:r>
      <w:r w:rsidR="00051A56">
        <w:rPr>
          <w:sz w:val="24"/>
          <w:szCs w:val="24"/>
        </w:rPr>
        <w:t xml:space="preserve">. </w:t>
      </w:r>
      <w:r w:rsidR="00697D3A">
        <w:rPr>
          <w:sz w:val="24"/>
          <w:szCs w:val="24"/>
        </w:rPr>
        <w:t xml:space="preserve">Questions related to </w:t>
      </w:r>
      <w:r>
        <w:rPr>
          <w:sz w:val="24"/>
          <w:szCs w:val="24"/>
        </w:rPr>
        <w:t xml:space="preserve">this ordinance include </w:t>
      </w:r>
      <w:proofErr w:type="gramStart"/>
      <w:r>
        <w:rPr>
          <w:sz w:val="24"/>
          <w:szCs w:val="24"/>
        </w:rPr>
        <w:t xml:space="preserve">whether </w:t>
      </w:r>
      <w:r w:rsidR="00697D3A">
        <w:rPr>
          <w:sz w:val="24"/>
          <w:szCs w:val="24"/>
        </w:rPr>
        <w:t xml:space="preserve"> Borough</w:t>
      </w:r>
      <w:proofErr w:type="gramEnd"/>
      <w:r w:rsidR="00697D3A">
        <w:rPr>
          <w:sz w:val="24"/>
          <w:szCs w:val="24"/>
        </w:rPr>
        <w:t xml:space="preserve"> employees can inspect culvert or if any engineer could approve and is this a condition for Borough </w:t>
      </w:r>
      <w:r>
        <w:rPr>
          <w:sz w:val="24"/>
          <w:szCs w:val="24"/>
        </w:rPr>
        <w:t>acceptance of</w:t>
      </w:r>
      <w:r w:rsidR="00697D3A">
        <w:rPr>
          <w:sz w:val="24"/>
          <w:szCs w:val="24"/>
        </w:rPr>
        <w:t xml:space="preserve"> road</w:t>
      </w:r>
      <w:r>
        <w:rPr>
          <w:sz w:val="24"/>
          <w:szCs w:val="24"/>
        </w:rPr>
        <w:t>?</w:t>
      </w:r>
      <w:r w:rsidR="00697D3A">
        <w:rPr>
          <w:sz w:val="24"/>
          <w:szCs w:val="24"/>
        </w:rPr>
        <w:t xml:space="preserve">  There have been several efforts to update the </w:t>
      </w:r>
      <w:r>
        <w:rPr>
          <w:sz w:val="24"/>
          <w:szCs w:val="24"/>
        </w:rPr>
        <w:t>Subdivision</w:t>
      </w:r>
      <w:r w:rsidR="00697D3A">
        <w:rPr>
          <w:sz w:val="24"/>
          <w:szCs w:val="24"/>
        </w:rPr>
        <w:t xml:space="preserve"> Construction Manual and at one time thought that fish passage could be split out but not so simple.</w:t>
      </w:r>
    </w:p>
    <w:p w:rsidR="00697D3A" w:rsidRPr="00697D3A" w:rsidRDefault="00697D3A" w:rsidP="00697D3A">
      <w:pPr>
        <w:spacing w:before="100" w:beforeAutospacing="1" w:after="100" w:afterAutospacing="1"/>
        <w:rPr>
          <w:sz w:val="24"/>
          <w:szCs w:val="24"/>
        </w:rPr>
      </w:pPr>
      <w:r w:rsidRPr="00BC2192">
        <w:rPr>
          <w:sz w:val="24"/>
          <w:szCs w:val="24"/>
        </w:rPr>
        <w:t>Reminder: Public hearing for Mat-</w:t>
      </w:r>
      <w:r w:rsidR="006633EC" w:rsidRPr="00BC2192">
        <w:rPr>
          <w:sz w:val="24"/>
          <w:szCs w:val="24"/>
        </w:rPr>
        <w:t>S</w:t>
      </w:r>
      <w:r w:rsidRPr="00BC2192">
        <w:rPr>
          <w:sz w:val="24"/>
          <w:szCs w:val="24"/>
        </w:rPr>
        <w:t>u Borough’s fish passage resolution August 6</w:t>
      </w:r>
      <w:r w:rsidRPr="00BC2192">
        <w:rPr>
          <w:sz w:val="24"/>
          <w:szCs w:val="24"/>
          <w:vertAlign w:val="superscript"/>
        </w:rPr>
        <w:t>th</w:t>
      </w:r>
      <w:r w:rsidRPr="00BC2192">
        <w:rPr>
          <w:sz w:val="24"/>
          <w:szCs w:val="24"/>
        </w:rPr>
        <w:t>.</w:t>
      </w:r>
    </w:p>
    <w:p w:rsidR="008E15EE" w:rsidRDefault="008E15EE" w:rsidP="008E15EE">
      <w:pPr>
        <w:rPr>
          <w:sz w:val="24"/>
          <w:szCs w:val="24"/>
        </w:rPr>
      </w:pPr>
      <w:r>
        <w:rPr>
          <w:b/>
          <w:sz w:val="24"/>
          <w:szCs w:val="24"/>
        </w:rPr>
        <w:t>National NFHP Update</w:t>
      </w:r>
      <w:r>
        <w:rPr>
          <w:sz w:val="24"/>
          <w:szCs w:val="24"/>
        </w:rPr>
        <w:t xml:space="preserve"> (David W.)</w:t>
      </w:r>
    </w:p>
    <w:p w:rsidR="000F6A37" w:rsidRDefault="00AD2D97" w:rsidP="00AD2D97">
      <w:pPr>
        <w:rPr>
          <w:sz w:val="24"/>
          <w:szCs w:val="24"/>
        </w:rPr>
      </w:pPr>
      <w:r>
        <w:rPr>
          <w:sz w:val="24"/>
          <w:szCs w:val="24"/>
        </w:rPr>
        <w:t xml:space="preserve">A list of approved projects for funding will be distributed to steering committee (Note: this was distributed on 7/11). </w:t>
      </w:r>
    </w:p>
    <w:p w:rsidR="001A7798" w:rsidRPr="001A7798" w:rsidRDefault="001A7798" w:rsidP="001A7798">
      <w:pPr>
        <w:spacing w:before="100" w:beforeAutospacing="1" w:after="100" w:afterAutospacing="1"/>
        <w:rPr>
          <w:sz w:val="24"/>
          <w:szCs w:val="24"/>
        </w:rPr>
      </w:pPr>
      <w:r w:rsidRPr="001A7798">
        <w:rPr>
          <w:sz w:val="24"/>
          <w:szCs w:val="24"/>
        </w:rPr>
        <w:t xml:space="preserve">David described the allocation process as a moving target but there should be new direction from the FWS by the end of July. Basically a FWS work group was created to review how the NFHP board recommended allocating funding and to make recommendations for revisions to the current FWS allocation </w:t>
      </w:r>
      <w:proofErr w:type="spellStart"/>
      <w:r w:rsidRPr="001A7798">
        <w:rPr>
          <w:sz w:val="24"/>
          <w:szCs w:val="24"/>
        </w:rPr>
        <w:t>methodolgy</w:t>
      </w:r>
      <w:proofErr w:type="spellEnd"/>
      <w:r w:rsidRPr="001A7798">
        <w:rPr>
          <w:sz w:val="24"/>
          <w:szCs w:val="24"/>
        </w:rPr>
        <w:t>. As of now, it looks like the method will include a base allocation to each FHP and fund allocation based on performance. Under the Board's recommended method each FHP would get a base of $75,000 to supp</w:t>
      </w:r>
      <w:r w:rsidR="005B3150">
        <w:rPr>
          <w:sz w:val="24"/>
          <w:szCs w:val="24"/>
        </w:rPr>
        <w:t xml:space="preserve">ort operations </w:t>
      </w:r>
      <w:r w:rsidR="0008637E">
        <w:rPr>
          <w:sz w:val="24"/>
          <w:szCs w:val="24"/>
        </w:rPr>
        <w:t xml:space="preserve">and funds based </w:t>
      </w:r>
      <w:r w:rsidRPr="001A7798">
        <w:rPr>
          <w:sz w:val="24"/>
          <w:szCs w:val="24"/>
        </w:rPr>
        <w:t>3-year operating plan and performance evaluations. It is unclear at this time what aspects of the Boards recommended method will be incorporated into the final Service allocation policy. Mat-Su FHP has been doing positive things that will aid the partnership as future funding will most likely be based on some type of “performance” metrics. It is very important to document progress and Mat-Su has been doing a good job of that but needs to continue to focus on this aspect of its work.</w:t>
      </w:r>
    </w:p>
    <w:p w:rsidR="001A7798" w:rsidRPr="001A7798" w:rsidRDefault="001A7798" w:rsidP="001A7798">
      <w:pPr>
        <w:spacing w:before="100" w:beforeAutospacing="1" w:after="100" w:afterAutospacing="1"/>
        <w:rPr>
          <w:sz w:val="24"/>
          <w:szCs w:val="24"/>
        </w:rPr>
      </w:pPr>
      <w:r w:rsidRPr="001A7798">
        <w:rPr>
          <w:sz w:val="24"/>
          <w:szCs w:val="24"/>
        </w:rPr>
        <w:t xml:space="preserve">David gave an update on the LCC funding to improve NHD in Alaska.  This funding will go to updating the NHD and allow for easier updates; a data steward will be funded for 1.5 years with the objectives of </w:t>
      </w:r>
      <w:proofErr w:type="spellStart"/>
      <w:r w:rsidRPr="001A7798">
        <w:rPr>
          <w:sz w:val="24"/>
          <w:szCs w:val="24"/>
        </w:rPr>
        <w:t>cleanning</w:t>
      </w:r>
      <w:proofErr w:type="spellEnd"/>
      <w:r w:rsidRPr="001A7798">
        <w:rPr>
          <w:sz w:val="24"/>
          <w:szCs w:val="24"/>
        </w:rPr>
        <w:t xml:space="preserve"> up the NHD data, securing more funding, and to be ready to receive NHD data. It was a great effort by AK FHPs which took this idea to LCC for funding.</w:t>
      </w:r>
    </w:p>
    <w:p w:rsidR="001A7798" w:rsidRDefault="001A7798" w:rsidP="001A7798">
      <w:pPr>
        <w:spacing w:before="100" w:beforeAutospacing="1" w:after="100" w:afterAutospacing="1"/>
      </w:pPr>
      <w:r w:rsidRPr="001A7798">
        <w:rPr>
          <w:sz w:val="24"/>
          <w:szCs w:val="24"/>
        </w:rPr>
        <w:t xml:space="preserve">David also gave an update on the all AK FHP efforts and about the recent meeting with FWS Regional Director Geoff </w:t>
      </w:r>
      <w:proofErr w:type="spellStart"/>
      <w:r w:rsidRPr="001A7798">
        <w:rPr>
          <w:sz w:val="24"/>
          <w:szCs w:val="24"/>
        </w:rPr>
        <w:t>Haskett</w:t>
      </w:r>
      <w:proofErr w:type="spellEnd"/>
      <w:r w:rsidRPr="001A7798">
        <w:rPr>
          <w:sz w:val="24"/>
          <w:szCs w:val="24"/>
        </w:rPr>
        <w:t xml:space="preserve"> and the Alaskan FHP coordinators</w:t>
      </w:r>
      <w:r w:rsidR="0008637E">
        <w:rPr>
          <w:sz w:val="24"/>
          <w:szCs w:val="24"/>
        </w:rPr>
        <w:t xml:space="preserve">. Everyone was well spoken and </w:t>
      </w:r>
      <w:r w:rsidRPr="001A7798">
        <w:rPr>
          <w:sz w:val="24"/>
          <w:szCs w:val="24"/>
        </w:rPr>
        <w:t>one outcome of this was a letter from Geoff to ADFG Commissioner Campbell requesting a meeting to strengthen AK FHPs and raise the importance of agency involvement</w:t>
      </w:r>
      <w:r>
        <w:rPr>
          <w:color w:val="FF0000"/>
        </w:rPr>
        <w:t>.</w:t>
      </w:r>
    </w:p>
    <w:p w:rsidR="000A5A27" w:rsidRDefault="000A5A27" w:rsidP="00EB5EB3">
      <w:pPr>
        <w:rPr>
          <w:iCs/>
          <w:sz w:val="24"/>
          <w:szCs w:val="24"/>
        </w:rPr>
      </w:pPr>
    </w:p>
    <w:p w:rsidR="00E01AB3" w:rsidRDefault="00E01AB3" w:rsidP="00E01AB3">
      <w:pPr>
        <w:rPr>
          <w:b/>
          <w:sz w:val="24"/>
          <w:szCs w:val="24"/>
        </w:rPr>
      </w:pPr>
      <w:r>
        <w:rPr>
          <w:b/>
          <w:sz w:val="24"/>
          <w:szCs w:val="24"/>
        </w:rPr>
        <w:t>Committee Updates</w:t>
      </w:r>
    </w:p>
    <w:p w:rsidR="00E01AB3" w:rsidRPr="00E01AB3" w:rsidRDefault="00E01AB3" w:rsidP="00E01AB3">
      <w:pPr>
        <w:rPr>
          <w:sz w:val="24"/>
          <w:szCs w:val="24"/>
          <w:u w:val="single"/>
        </w:rPr>
      </w:pPr>
      <w:r w:rsidRPr="00E01AB3">
        <w:rPr>
          <w:sz w:val="24"/>
          <w:szCs w:val="24"/>
          <w:u w:val="single"/>
        </w:rPr>
        <w:t>Symposium Planning Committee (Jessica)</w:t>
      </w:r>
    </w:p>
    <w:p w:rsidR="00913C58" w:rsidRDefault="00F67A2D" w:rsidP="00913C58">
      <w:pPr>
        <w:rPr>
          <w:iCs/>
          <w:sz w:val="24"/>
          <w:szCs w:val="24"/>
        </w:rPr>
      </w:pPr>
      <w:r>
        <w:rPr>
          <w:sz w:val="24"/>
          <w:szCs w:val="24"/>
        </w:rPr>
        <w:t>The Mat-S</w:t>
      </w:r>
      <w:r w:rsidR="00E01AB3">
        <w:rPr>
          <w:sz w:val="24"/>
          <w:szCs w:val="24"/>
        </w:rPr>
        <w:t xml:space="preserve">u </w:t>
      </w:r>
      <w:r w:rsidR="006633EC">
        <w:rPr>
          <w:sz w:val="24"/>
          <w:szCs w:val="24"/>
        </w:rPr>
        <w:t>Salmon S</w:t>
      </w:r>
      <w:r w:rsidR="00E01AB3">
        <w:rPr>
          <w:sz w:val="24"/>
          <w:szCs w:val="24"/>
        </w:rPr>
        <w:t xml:space="preserve">ymposium will be held at the Palmer Depot </w:t>
      </w:r>
      <w:r w:rsidR="00913C58">
        <w:rPr>
          <w:iCs/>
          <w:sz w:val="24"/>
          <w:szCs w:val="24"/>
        </w:rPr>
        <w:t>Nov 13</w:t>
      </w:r>
      <w:r w:rsidR="00913C58" w:rsidRPr="00913C58">
        <w:rPr>
          <w:iCs/>
          <w:sz w:val="24"/>
          <w:szCs w:val="24"/>
          <w:vertAlign w:val="superscript"/>
        </w:rPr>
        <w:t>th</w:t>
      </w:r>
      <w:r w:rsidR="006633EC">
        <w:rPr>
          <w:iCs/>
          <w:sz w:val="24"/>
          <w:szCs w:val="24"/>
        </w:rPr>
        <w:t>= and 14</w:t>
      </w:r>
      <w:r w:rsidR="007D51EB" w:rsidRPr="007D51EB">
        <w:rPr>
          <w:iCs/>
          <w:sz w:val="24"/>
          <w:szCs w:val="24"/>
          <w:vertAlign w:val="superscript"/>
        </w:rPr>
        <w:t>th</w:t>
      </w:r>
      <w:r w:rsidR="00913C58">
        <w:rPr>
          <w:iCs/>
          <w:sz w:val="24"/>
          <w:szCs w:val="24"/>
        </w:rPr>
        <w:t xml:space="preserve"> David </w:t>
      </w:r>
      <w:proofErr w:type="spellStart"/>
      <w:r w:rsidR="00913C58">
        <w:rPr>
          <w:iCs/>
          <w:sz w:val="24"/>
          <w:szCs w:val="24"/>
        </w:rPr>
        <w:t>Batker</w:t>
      </w:r>
      <w:proofErr w:type="spellEnd"/>
      <w:r w:rsidR="00913C58">
        <w:rPr>
          <w:iCs/>
          <w:sz w:val="24"/>
          <w:szCs w:val="24"/>
        </w:rPr>
        <w:t>, CEO of Earth Economics has been invited to be the Keynote speaker. The theme for the meeting is “Healthy Salmon and Healthy Communities”.</w:t>
      </w:r>
      <w:r w:rsidR="00AF44FC">
        <w:rPr>
          <w:iCs/>
          <w:sz w:val="24"/>
          <w:szCs w:val="24"/>
        </w:rPr>
        <w:t xml:space="preserve"> There will be different social venues and </w:t>
      </w:r>
      <w:r w:rsidR="006633EC">
        <w:rPr>
          <w:iCs/>
          <w:sz w:val="24"/>
          <w:szCs w:val="24"/>
        </w:rPr>
        <w:t xml:space="preserve">formats this year </w:t>
      </w:r>
      <w:r w:rsidR="00AF44FC">
        <w:rPr>
          <w:iCs/>
          <w:sz w:val="24"/>
          <w:szCs w:val="24"/>
        </w:rPr>
        <w:t xml:space="preserve">but basically similar to last year’s symposium. </w:t>
      </w:r>
    </w:p>
    <w:p w:rsidR="00E01AB3" w:rsidRPr="00E01AB3" w:rsidRDefault="00E01AB3" w:rsidP="00E01AB3">
      <w:pPr>
        <w:rPr>
          <w:sz w:val="24"/>
          <w:szCs w:val="24"/>
        </w:rPr>
      </w:pPr>
    </w:p>
    <w:p w:rsidR="00E01AB3" w:rsidRPr="00AF44FC" w:rsidRDefault="00AF44FC" w:rsidP="00AF44FC">
      <w:pPr>
        <w:rPr>
          <w:sz w:val="24"/>
          <w:szCs w:val="24"/>
          <w:u w:val="single"/>
        </w:rPr>
      </w:pPr>
      <w:r w:rsidRPr="00AF44FC">
        <w:rPr>
          <w:sz w:val="24"/>
          <w:szCs w:val="24"/>
          <w:u w:val="single"/>
        </w:rPr>
        <w:t>O</w:t>
      </w:r>
      <w:r w:rsidR="00E01AB3" w:rsidRPr="00AF44FC">
        <w:rPr>
          <w:sz w:val="24"/>
          <w:szCs w:val="24"/>
          <w:u w:val="single"/>
        </w:rPr>
        <w:t>utreach committee (Jessica)</w:t>
      </w:r>
    </w:p>
    <w:p w:rsidR="00AF44FC" w:rsidRDefault="006633EC" w:rsidP="00E01AB3">
      <w:pPr>
        <w:rPr>
          <w:sz w:val="24"/>
          <w:szCs w:val="24"/>
        </w:rPr>
      </w:pPr>
      <w:r>
        <w:rPr>
          <w:sz w:val="24"/>
          <w:szCs w:val="24"/>
        </w:rPr>
        <w:lastRenderedPageBreak/>
        <w:t xml:space="preserve">The committee hasn’t met in a while but has been busy. </w:t>
      </w:r>
      <w:r w:rsidR="00AF44FC">
        <w:rPr>
          <w:sz w:val="24"/>
          <w:szCs w:val="24"/>
        </w:rPr>
        <w:t>An article was done on the Mat-</w:t>
      </w:r>
      <w:r>
        <w:rPr>
          <w:sz w:val="24"/>
          <w:szCs w:val="24"/>
        </w:rPr>
        <w:t>S</w:t>
      </w:r>
      <w:r w:rsidR="00AF44FC">
        <w:rPr>
          <w:sz w:val="24"/>
          <w:szCs w:val="24"/>
        </w:rPr>
        <w:t xml:space="preserve">u FHP for the </w:t>
      </w:r>
      <w:r>
        <w:rPr>
          <w:sz w:val="24"/>
          <w:szCs w:val="24"/>
        </w:rPr>
        <w:t>Coastal Fish</w:t>
      </w:r>
      <w:r w:rsidR="00AF44FC">
        <w:rPr>
          <w:sz w:val="24"/>
          <w:szCs w:val="24"/>
        </w:rPr>
        <w:t xml:space="preserve"> Habitat Partnership</w:t>
      </w:r>
      <w:r>
        <w:rPr>
          <w:sz w:val="24"/>
          <w:szCs w:val="24"/>
        </w:rPr>
        <w:t>s</w:t>
      </w:r>
      <w:r w:rsidR="00AF44FC">
        <w:rPr>
          <w:sz w:val="24"/>
          <w:szCs w:val="24"/>
        </w:rPr>
        <w:t xml:space="preserve"> newsletter and should be out shortly.</w:t>
      </w:r>
      <w:r>
        <w:rPr>
          <w:sz w:val="24"/>
          <w:szCs w:val="24"/>
        </w:rPr>
        <w:t xml:space="preserve">  Katrina Mueller has been updating the</w:t>
      </w:r>
      <w:r w:rsidR="00AF44FC">
        <w:rPr>
          <w:sz w:val="24"/>
          <w:szCs w:val="24"/>
        </w:rPr>
        <w:t xml:space="preserve"> Facebook </w:t>
      </w:r>
      <w:r>
        <w:rPr>
          <w:sz w:val="24"/>
          <w:szCs w:val="24"/>
        </w:rPr>
        <w:t xml:space="preserve">page and </w:t>
      </w:r>
      <w:r w:rsidR="00AF44FC">
        <w:rPr>
          <w:sz w:val="24"/>
          <w:szCs w:val="24"/>
        </w:rPr>
        <w:t xml:space="preserve">getting hits. </w:t>
      </w:r>
      <w:r>
        <w:rPr>
          <w:sz w:val="24"/>
          <w:szCs w:val="24"/>
        </w:rPr>
        <w:t>Jessica is</w:t>
      </w:r>
      <w:r w:rsidR="00AF44FC">
        <w:rPr>
          <w:sz w:val="24"/>
          <w:szCs w:val="24"/>
        </w:rPr>
        <w:t xml:space="preserve"> working on</w:t>
      </w:r>
      <w:r>
        <w:rPr>
          <w:sz w:val="24"/>
          <w:szCs w:val="24"/>
        </w:rPr>
        <w:t xml:space="preserve"> </w:t>
      </w:r>
      <w:r w:rsidR="00AF44FC">
        <w:rPr>
          <w:sz w:val="24"/>
          <w:szCs w:val="24"/>
        </w:rPr>
        <w:t>informational folder on Mat-</w:t>
      </w:r>
      <w:r>
        <w:rPr>
          <w:sz w:val="24"/>
          <w:szCs w:val="24"/>
        </w:rPr>
        <w:t>S</w:t>
      </w:r>
      <w:r w:rsidR="00AF44FC">
        <w:rPr>
          <w:sz w:val="24"/>
          <w:szCs w:val="24"/>
        </w:rPr>
        <w:t xml:space="preserve">u </w:t>
      </w:r>
      <w:r>
        <w:rPr>
          <w:sz w:val="24"/>
          <w:szCs w:val="24"/>
        </w:rPr>
        <w:t>F</w:t>
      </w:r>
      <w:r w:rsidR="00AF44FC">
        <w:rPr>
          <w:sz w:val="24"/>
          <w:szCs w:val="24"/>
        </w:rPr>
        <w:t xml:space="preserve">HP which anyone could use as promotional tool.  News articles will soon be posted to website with highlights on </w:t>
      </w:r>
      <w:r>
        <w:rPr>
          <w:sz w:val="24"/>
          <w:szCs w:val="24"/>
        </w:rPr>
        <w:t>recent</w:t>
      </w:r>
      <w:r w:rsidR="00AF44FC">
        <w:rPr>
          <w:sz w:val="24"/>
          <w:szCs w:val="24"/>
        </w:rPr>
        <w:t xml:space="preserve"> partners.  </w:t>
      </w:r>
    </w:p>
    <w:p w:rsidR="00470007" w:rsidRDefault="00470007" w:rsidP="00E01AB3">
      <w:pPr>
        <w:rPr>
          <w:sz w:val="24"/>
          <w:szCs w:val="24"/>
        </w:rPr>
      </w:pPr>
    </w:p>
    <w:p w:rsidR="00470007" w:rsidRPr="00706D8B" w:rsidRDefault="00470007" w:rsidP="00470007">
      <w:pPr>
        <w:rPr>
          <w:sz w:val="24"/>
          <w:szCs w:val="24"/>
        </w:rPr>
      </w:pPr>
      <w:r>
        <w:rPr>
          <w:b/>
          <w:sz w:val="24"/>
          <w:szCs w:val="24"/>
        </w:rPr>
        <w:t>Misc. Updates</w:t>
      </w:r>
    </w:p>
    <w:p w:rsidR="00470007" w:rsidRDefault="00470007" w:rsidP="00470007">
      <w:pPr>
        <w:rPr>
          <w:sz w:val="24"/>
          <w:szCs w:val="24"/>
        </w:rPr>
      </w:pPr>
      <w:proofErr w:type="spellStart"/>
      <w:r>
        <w:rPr>
          <w:sz w:val="24"/>
          <w:szCs w:val="24"/>
        </w:rPr>
        <w:t>Arni</w:t>
      </w:r>
      <w:proofErr w:type="spellEnd"/>
      <w:r w:rsidR="00600FCE">
        <w:rPr>
          <w:sz w:val="24"/>
          <w:szCs w:val="24"/>
        </w:rPr>
        <w:t xml:space="preserve"> </w:t>
      </w:r>
      <w:r w:rsidR="00600FCE">
        <w:rPr>
          <w:bCs/>
          <w:sz w:val="24"/>
          <w:szCs w:val="24"/>
        </w:rPr>
        <w:t>Thomson</w:t>
      </w:r>
      <w:r>
        <w:rPr>
          <w:sz w:val="24"/>
          <w:szCs w:val="24"/>
        </w:rPr>
        <w:t xml:space="preserve"> with Alaska </w:t>
      </w:r>
      <w:r w:rsidR="00600FCE">
        <w:rPr>
          <w:sz w:val="24"/>
          <w:szCs w:val="24"/>
        </w:rPr>
        <w:t xml:space="preserve">Salmon </w:t>
      </w:r>
      <w:r w:rsidR="00F67A2D">
        <w:rPr>
          <w:sz w:val="24"/>
          <w:szCs w:val="24"/>
        </w:rPr>
        <w:t>Alliance</w:t>
      </w:r>
      <w:r>
        <w:rPr>
          <w:sz w:val="24"/>
          <w:szCs w:val="24"/>
        </w:rPr>
        <w:t xml:space="preserve"> is trying to set up m</w:t>
      </w:r>
      <w:r w:rsidRPr="00470007">
        <w:rPr>
          <w:sz w:val="24"/>
          <w:szCs w:val="24"/>
        </w:rPr>
        <w:t xml:space="preserve">eeting with Senator Begich staff </w:t>
      </w:r>
      <w:r w:rsidR="00B13D9F">
        <w:rPr>
          <w:sz w:val="24"/>
          <w:szCs w:val="24"/>
        </w:rPr>
        <w:t>and this could happen in August.</w:t>
      </w:r>
      <w:r w:rsidR="00600FCE">
        <w:rPr>
          <w:sz w:val="24"/>
          <w:szCs w:val="24"/>
        </w:rPr>
        <w:t xml:space="preserve"> </w:t>
      </w:r>
      <w:r w:rsidR="006633EC">
        <w:rPr>
          <w:sz w:val="24"/>
          <w:szCs w:val="24"/>
        </w:rPr>
        <w:t>Jessica and Frankie will attend</w:t>
      </w:r>
    </w:p>
    <w:p w:rsidR="00B13D9F" w:rsidRDefault="00B13D9F" w:rsidP="00B13D9F">
      <w:pPr>
        <w:rPr>
          <w:sz w:val="24"/>
          <w:szCs w:val="24"/>
        </w:rPr>
      </w:pPr>
    </w:p>
    <w:p w:rsidR="00470007" w:rsidRDefault="00470007" w:rsidP="00B13D9F">
      <w:pPr>
        <w:rPr>
          <w:sz w:val="24"/>
          <w:szCs w:val="24"/>
        </w:rPr>
      </w:pPr>
      <w:r w:rsidRPr="00B13D9F">
        <w:rPr>
          <w:sz w:val="24"/>
          <w:szCs w:val="24"/>
        </w:rPr>
        <w:t>Beer and Salmon initiative</w:t>
      </w:r>
      <w:r w:rsidR="00B13D9F">
        <w:rPr>
          <w:sz w:val="24"/>
          <w:szCs w:val="24"/>
        </w:rPr>
        <w:t xml:space="preserve"> is still ongoing but nothing new</w:t>
      </w:r>
      <w:r w:rsidR="00600FCE">
        <w:rPr>
          <w:sz w:val="24"/>
          <w:szCs w:val="24"/>
        </w:rPr>
        <w:t xml:space="preserve"> to report</w:t>
      </w:r>
      <w:r w:rsidR="00B13D9F">
        <w:rPr>
          <w:sz w:val="24"/>
          <w:szCs w:val="24"/>
        </w:rPr>
        <w:t>.</w:t>
      </w:r>
    </w:p>
    <w:p w:rsidR="00B13D9F" w:rsidRPr="00B13D9F" w:rsidRDefault="00B13D9F" w:rsidP="00B13D9F">
      <w:pPr>
        <w:rPr>
          <w:sz w:val="24"/>
          <w:szCs w:val="24"/>
        </w:rPr>
      </w:pPr>
    </w:p>
    <w:p w:rsidR="00B13D9F" w:rsidRDefault="00470007" w:rsidP="00B13D9F">
      <w:pPr>
        <w:rPr>
          <w:sz w:val="24"/>
          <w:szCs w:val="24"/>
        </w:rPr>
      </w:pPr>
      <w:r w:rsidRPr="00B13D9F">
        <w:rPr>
          <w:sz w:val="24"/>
          <w:szCs w:val="24"/>
        </w:rPr>
        <w:t>Southwest and Southeast presentations at National FHP board meeting</w:t>
      </w:r>
      <w:r w:rsidR="00600FCE">
        <w:rPr>
          <w:sz w:val="24"/>
          <w:szCs w:val="24"/>
        </w:rPr>
        <w:t>:</w:t>
      </w:r>
      <w:r w:rsidR="00B13D9F">
        <w:rPr>
          <w:sz w:val="24"/>
          <w:szCs w:val="24"/>
        </w:rPr>
        <w:t xml:space="preserve"> Tim Troll and Neil </w:t>
      </w:r>
      <w:proofErr w:type="spellStart"/>
      <w:r w:rsidR="00B13D9F">
        <w:rPr>
          <w:sz w:val="24"/>
          <w:szCs w:val="24"/>
        </w:rPr>
        <w:t>Stichert</w:t>
      </w:r>
      <w:proofErr w:type="spellEnd"/>
      <w:r w:rsidR="00B13D9F">
        <w:rPr>
          <w:sz w:val="24"/>
          <w:szCs w:val="24"/>
        </w:rPr>
        <w:t xml:space="preserve"> gave good presentations to the National FHP Board and there was positive feedback from both. The National FHP Board rotates updates from the 18 partnerships at their national meetings.</w:t>
      </w:r>
    </w:p>
    <w:p w:rsidR="006633EC" w:rsidRDefault="006633EC" w:rsidP="00B13D9F">
      <w:pPr>
        <w:rPr>
          <w:sz w:val="24"/>
          <w:szCs w:val="24"/>
        </w:rPr>
      </w:pPr>
    </w:p>
    <w:p w:rsidR="006633EC" w:rsidRDefault="006633EC" w:rsidP="00B13D9F">
      <w:pPr>
        <w:rPr>
          <w:sz w:val="24"/>
          <w:szCs w:val="24"/>
        </w:rPr>
      </w:pPr>
      <w:r>
        <w:rPr>
          <w:sz w:val="24"/>
          <w:szCs w:val="24"/>
        </w:rPr>
        <w:t xml:space="preserve">Roger </w:t>
      </w:r>
      <w:r w:rsidR="008B4CA2">
        <w:rPr>
          <w:sz w:val="24"/>
          <w:szCs w:val="24"/>
        </w:rPr>
        <w:t xml:space="preserve">will be attending the Western Association of </w:t>
      </w:r>
      <w:r w:rsidR="00CD1797">
        <w:rPr>
          <w:sz w:val="24"/>
          <w:szCs w:val="24"/>
        </w:rPr>
        <w:t xml:space="preserve">Fish and </w:t>
      </w:r>
      <w:r w:rsidR="008B4CA2">
        <w:rPr>
          <w:sz w:val="24"/>
          <w:szCs w:val="24"/>
        </w:rPr>
        <w:t>Wildlife Agencies (WAFWA) meeting in Om</w:t>
      </w:r>
      <w:r w:rsidR="00D164AB">
        <w:rPr>
          <w:sz w:val="24"/>
          <w:szCs w:val="24"/>
        </w:rPr>
        <w:t>a</w:t>
      </w:r>
      <w:bookmarkStart w:id="0" w:name="_GoBack"/>
      <w:bookmarkEnd w:id="0"/>
      <w:r w:rsidR="008B4CA2">
        <w:rPr>
          <w:sz w:val="24"/>
          <w:szCs w:val="24"/>
        </w:rPr>
        <w:t xml:space="preserve">ha July 19-22.  At this meeting Roger will be attending the WNTI Steering Committee meeting and the WAFWA Inland and Marine Fisheries Committee </w:t>
      </w:r>
      <w:r w:rsidR="00CD1797">
        <w:rPr>
          <w:sz w:val="24"/>
          <w:szCs w:val="24"/>
        </w:rPr>
        <w:t xml:space="preserve">(IMFC) </w:t>
      </w:r>
      <w:r w:rsidR="008B4CA2">
        <w:rPr>
          <w:sz w:val="24"/>
          <w:szCs w:val="24"/>
        </w:rPr>
        <w:t xml:space="preserve">meeting.  At </w:t>
      </w:r>
      <w:proofErr w:type="spellStart"/>
      <w:r w:rsidR="008B4CA2">
        <w:rPr>
          <w:sz w:val="24"/>
          <w:szCs w:val="24"/>
        </w:rPr>
        <w:t>theWNNTI</w:t>
      </w:r>
      <w:proofErr w:type="spellEnd"/>
      <w:r w:rsidR="008B4CA2">
        <w:rPr>
          <w:sz w:val="24"/>
          <w:szCs w:val="24"/>
        </w:rPr>
        <w:t xml:space="preserve"> meeting there </w:t>
      </w:r>
      <w:r w:rsidR="00CD1797">
        <w:rPr>
          <w:sz w:val="24"/>
          <w:szCs w:val="24"/>
        </w:rPr>
        <w:t xml:space="preserve">is an agenda item regarding FHP and Roger hopes to share a little on the Alaskan partnerships and how they are working collaboratively on several issues. </w:t>
      </w:r>
      <w:r w:rsidR="008B4CA2">
        <w:rPr>
          <w:sz w:val="24"/>
          <w:szCs w:val="24"/>
        </w:rPr>
        <w:t xml:space="preserve"> Roger </w:t>
      </w:r>
      <w:r>
        <w:rPr>
          <w:sz w:val="24"/>
          <w:szCs w:val="24"/>
        </w:rPr>
        <w:t xml:space="preserve">is </w:t>
      </w:r>
      <w:r w:rsidR="00CD1797">
        <w:rPr>
          <w:sz w:val="24"/>
          <w:szCs w:val="24"/>
        </w:rPr>
        <w:t xml:space="preserve">planning on giving a brief presentation at the IMFC meeting introducing the SEAKFHP and if time allows, giving brief updates </w:t>
      </w:r>
      <w:r w:rsidR="0008637E">
        <w:rPr>
          <w:sz w:val="24"/>
          <w:szCs w:val="24"/>
        </w:rPr>
        <w:t xml:space="preserve">and recent accomplishments from </w:t>
      </w:r>
      <w:r w:rsidR="00CD1797">
        <w:rPr>
          <w:sz w:val="24"/>
          <w:szCs w:val="24"/>
        </w:rPr>
        <w:t>other Alaskan FHPs.</w:t>
      </w:r>
    </w:p>
    <w:p w:rsidR="000835D3" w:rsidRDefault="000835D3" w:rsidP="00B13D9F">
      <w:pPr>
        <w:rPr>
          <w:sz w:val="24"/>
          <w:szCs w:val="24"/>
        </w:rPr>
      </w:pPr>
    </w:p>
    <w:p w:rsidR="00B13D9F" w:rsidRDefault="00B13D9F" w:rsidP="00B13D9F">
      <w:pPr>
        <w:rPr>
          <w:sz w:val="24"/>
          <w:szCs w:val="24"/>
          <w:u w:val="single"/>
        </w:rPr>
      </w:pPr>
      <w:r w:rsidRPr="00B13D9F">
        <w:rPr>
          <w:b/>
          <w:sz w:val="24"/>
          <w:szCs w:val="24"/>
        </w:rPr>
        <w:t>Agenda Updates</w:t>
      </w:r>
    </w:p>
    <w:p w:rsidR="00B13D9F" w:rsidRDefault="00B13D9F" w:rsidP="00CD1797">
      <w:pPr>
        <w:tabs>
          <w:tab w:val="left" w:pos="5130"/>
        </w:tabs>
        <w:rPr>
          <w:sz w:val="24"/>
          <w:szCs w:val="24"/>
        </w:rPr>
      </w:pPr>
      <w:r>
        <w:rPr>
          <w:sz w:val="24"/>
          <w:szCs w:val="24"/>
        </w:rPr>
        <w:t xml:space="preserve">Jim reported that TNC has opened up an office in Palmer and will be staffed by </w:t>
      </w:r>
      <w:proofErr w:type="gramStart"/>
      <w:r>
        <w:rPr>
          <w:sz w:val="24"/>
          <w:szCs w:val="24"/>
        </w:rPr>
        <w:t>himself</w:t>
      </w:r>
      <w:proofErr w:type="gramEnd"/>
      <w:r>
        <w:rPr>
          <w:sz w:val="24"/>
          <w:szCs w:val="24"/>
        </w:rPr>
        <w:t xml:space="preserve"> </w:t>
      </w:r>
      <w:r w:rsidR="006633EC">
        <w:rPr>
          <w:sz w:val="24"/>
          <w:szCs w:val="24"/>
        </w:rPr>
        <w:t xml:space="preserve">4 </w:t>
      </w:r>
      <w:r>
        <w:rPr>
          <w:sz w:val="24"/>
          <w:szCs w:val="24"/>
        </w:rPr>
        <w:t>days/week with Jessica and Corinne each about 1 day/week.  Jim will be doing some modeling with hydro data and NHD.</w:t>
      </w:r>
    </w:p>
    <w:p w:rsidR="000835D3" w:rsidRDefault="000835D3" w:rsidP="00B13D9F">
      <w:pPr>
        <w:rPr>
          <w:sz w:val="24"/>
          <w:szCs w:val="24"/>
        </w:rPr>
      </w:pPr>
    </w:p>
    <w:p w:rsidR="00B13D9F" w:rsidRDefault="00B13D9F" w:rsidP="00B13D9F">
      <w:pPr>
        <w:rPr>
          <w:iCs/>
          <w:sz w:val="24"/>
          <w:szCs w:val="24"/>
        </w:rPr>
      </w:pPr>
      <w:r>
        <w:rPr>
          <w:sz w:val="24"/>
          <w:szCs w:val="24"/>
        </w:rPr>
        <w:t xml:space="preserve">Frankie </w:t>
      </w:r>
      <w:r w:rsidR="000835D3">
        <w:rPr>
          <w:sz w:val="24"/>
          <w:szCs w:val="24"/>
        </w:rPr>
        <w:t xml:space="preserve">talked about </w:t>
      </w:r>
      <w:r w:rsidR="000835D3">
        <w:rPr>
          <w:iCs/>
          <w:sz w:val="24"/>
          <w:szCs w:val="24"/>
        </w:rPr>
        <w:t>an</w:t>
      </w:r>
      <w:r w:rsidR="000835D3" w:rsidRPr="005E058F">
        <w:rPr>
          <w:iCs/>
          <w:sz w:val="24"/>
          <w:szCs w:val="24"/>
        </w:rPr>
        <w:t xml:space="preserve"> award </w:t>
      </w:r>
      <w:r w:rsidR="000835D3">
        <w:rPr>
          <w:iCs/>
          <w:sz w:val="24"/>
          <w:szCs w:val="24"/>
        </w:rPr>
        <w:t xml:space="preserve">that </w:t>
      </w:r>
      <w:r w:rsidR="000835D3" w:rsidRPr="005E058F">
        <w:rPr>
          <w:iCs/>
          <w:sz w:val="24"/>
          <w:szCs w:val="24"/>
        </w:rPr>
        <w:t>Mat-Su might qualify for from the Alaska Chapter of the American Planning Association</w:t>
      </w:r>
      <w:r w:rsidR="000835D3">
        <w:rPr>
          <w:iCs/>
          <w:sz w:val="24"/>
          <w:szCs w:val="24"/>
        </w:rPr>
        <w:t>. They have a category for “conservation” and the dead</w:t>
      </w:r>
      <w:r w:rsidR="00600FCE">
        <w:rPr>
          <w:iCs/>
          <w:sz w:val="24"/>
          <w:szCs w:val="24"/>
        </w:rPr>
        <w:t>line i</w:t>
      </w:r>
      <w:r w:rsidR="000835D3">
        <w:rPr>
          <w:iCs/>
          <w:sz w:val="24"/>
          <w:szCs w:val="24"/>
        </w:rPr>
        <w:t>s Aug.23</w:t>
      </w:r>
      <w:r w:rsidR="000835D3" w:rsidRPr="000835D3">
        <w:rPr>
          <w:iCs/>
          <w:sz w:val="24"/>
          <w:szCs w:val="24"/>
          <w:vertAlign w:val="superscript"/>
        </w:rPr>
        <w:t>rd</w:t>
      </w:r>
      <w:r w:rsidR="000835D3">
        <w:rPr>
          <w:iCs/>
          <w:sz w:val="24"/>
          <w:szCs w:val="24"/>
        </w:rPr>
        <w:t xml:space="preserve"> but she hasn’t looked too closely at application.</w:t>
      </w:r>
    </w:p>
    <w:p w:rsidR="000835D3" w:rsidRDefault="000835D3" w:rsidP="00B13D9F">
      <w:pPr>
        <w:rPr>
          <w:iCs/>
          <w:sz w:val="24"/>
          <w:szCs w:val="24"/>
        </w:rPr>
      </w:pPr>
    </w:p>
    <w:p w:rsidR="000835D3" w:rsidRDefault="000835D3" w:rsidP="00B13D9F">
      <w:pPr>
        <w:rPr>
          <w:sz w:val="24"/>
          <w:szCs w:val="24"/>
        </w:rPr>
      </w:pPr>
      <w:r>
        <w:rPr>
          <w:iCs/>
          <w:sz w:val="24"/>
          <w:szCs w:val="24"/>
        </w:rPr>
        <w:t>David reported that the Regional Director Partnership Award went to the Mat-Su</w:t>
      </w:r>
      <w:r w:rsidR="0008637E">
        <w:rPr>
          <w:iCs/>
          <w:sz w:val="24"/>
          <w:szCs w:val="24"/>
        </w:rPr>
        <w:t xml:space="preserve"> borough for outstanding partner and was presented to them at a recent assembly meeting.</w:t>
      </w:r>
    </w:p>
    <w:p w:rsidR="00B13D9F" w:rsidRDefault="00B13D9F" w:rsidP="00B13D9F">
      <w:pPr>
        <w:rPr>
          <w:sz w:val="24"/>
          <w:szCs w:val="24"/>
        </w:rPr>
      </w:pPr>
    </w:p>
    <w:p w:rsidR="000835D3" w:rsidRPr="00600FCE" w:rsidRDefault="000A5A27" w:rsidP="00EB5EB3">
      <w:pPr>
        <w:rPr>
          <w:iCs/>
          <w:sz w:val="24"/>
          <w:szCs w:val="24"/>
        </w:rPr>
      </w:pPr>
      <w:r w:rsidRPr="000A5A27">
        <w:rPr>
          <w:b/>
          <w:iCs/>
          <w:sz w:val="24"/>
          <w:szCs w:val="24"/>
        </w:rPr>
        <w:t>Next Meeting:</w:t>
      </w:r>
      <w:r>
        <w:rPr>
          <w:iCs/>
          <w:sz w:val="24"/>
          <w:szCs w:val="24"/>
        </w:rPr>
        <w:t xml:space="preserve"> </w:t>
      </w:r>
      <w:r w:rsidR="000835D3">
        <w:rPr>
          <w:iCs/>
          <w:sz w:val="24"/>
          <w:szCs w:val="24"/>
        </w:rPr>
        <w:t xml:space="preserve">The next </w:t>
      </w:r>
      <w:r w:rsidR="000835D3" w:rsidRPr="00600FCE">
        <w:rPr>
          <w:iCs/>
          <w:sz w:val="24"/>
          <w:szCs w:val="24"/>
        </w:rPr>
        <w:t>Tentative meeting date is</w:t>
      </w:r>
      <w:r w:rsidR="000835D3">
        <w:t xml:space="preserve"> </w:t>
      </w:r>
      <w:r w:rsidR="000835D3" w:rsidRPr="005B3150">
        <w:rPr>
          <w:b/>
          <w:iCs/>
          <w:sz w:val="24"/>
          <w:szCs w:val="24"/>
        </w:rPr>
        <w:t>Tuesday September</w:t>
      </w:r>
      <w:r w:rsidR="000835D3" w:rsidRPr="005B3150">
        <w:rPr>
          <w:b/>
          <w:bCs/>
        </w:rPr>
        <w:t xml:space="preserve"> 17</w:t>
      </w:r>
      <w:r w:rsidR="000835D3" w:rsidRPr="005B3150">
        <w:rPr>
          <w:b/>
          <w:bCs/>
          <w:vertAlign w:val="superscript"/>
        </w:rPr>
        <w:t>th</w:t>
      </w:r>
      <w:r w:rsidR="000835D3">
        <w:t xml:space="preserve"> </w:t>
      </w:r>
      <w:r w:rsidR="000835D3" w:rsidRPr="00F4025C">
        <w:rPr>
          <w:sz w:val="24"/>
          <w:szCs w:val="24"/>
        </w:rPr>
        <w:t>from 12 to 5pm</w:t>
      </w:r>
      <w:r w:rsidR="000835D3">
        <w:rPr>
          <w:iCs/>
          <w:sz w:val="24"/>
          <w:szCs w:val="24"/>
        </w:rPr>
        <w:t xml:space="preserve"> and will be a </w:t>
      </w:r>
      <w:r w:rsidR="000835D3" w:rsidRPr="00600FCE">
        <w:rPr>
          <w:iCs/>
          <w:sz w:val="24"/>
          <w:szCs w:val="24"/>
        </w:rPr>
        <w:t xml:space="preserve">combined regular steering, and scoring meeting. Scores and ranking will be finalized that same day. </w:t>
      </w:r>
    </w:p>
    <w:p w:rsidR="000835D3" w:rsidRPr="00600FCE" w:rsidRDefault="000835D3" w:rsidP="00EB5EB3">
      <w:pPr>
        <w:rPr>
          <w:iCs/>
          <w:sz w:val="24"/>
          <w:szCs w:val="24"/>
        </w:rPr>
      </w:pPr>
    </w:p>
    <w:p w:rsidR="00AC4EBA" w:rsidRDefault="007210C0" w:rsidP="00EB5EB3">
      <w:pPr>
        <w:rPr>
          <w:b/>
          <w:sz w:val="24"/>
          <w:szCs w:val="24"/>
        </w:rPr>
      </w:pPr>
      <w:r>
        <w:rPr>
          <w:b/>
          <w:sz w:val="24"/>
          <w:szCs w:val="24"/>
        </w:rPr>
        <w:t>Facilitator:</w:t>
      </w:r>
      <w:r w:rsidR="00046204">
        <w:rPr>
          <w:b/>
          <w:sz w:val="24"/>
          <w:szCs w:val="24"/>
        </w:rPr>
        <w:t xml:space="preserve">  </w:t>
      </w:r>
      <w:r w:rsidR="006633EC">
        <w:rPr>
          <w:sz w:val="24"/>
          <w:szCs w:val="24"/>
        </w:rPr>
        <w:t>Corinne</w:t>
      </w:r>
    </w:p>
    <w:p w:rsidR="00871558" w:rsidRPr="00046204" w:rsidRDefault="00046204" w:rsidP="00EB5EB3">
      <w:pPr>
        <w:rPr>
          <w:sz w:val="24"/>
          <w:szCs w:val="24"/>
        </w:rPr>
      </w:pPr>
      <w:proofErr w:type="spellStart"/>
      <w:r>
        <w:rPr>
          <w:b/>
          <w:sz w:val="24"/>
          <w:szCs w:val="24"/>
        </w:rPr>
        <w:t>Notetaker</w:t>
      </w:r>
      <w:proofErr w:type="spellEnd"/>
      <w:r>
        <w:rPr>
          <w:b/>
          <w:sz w:val="24"/>
          <w:szCs w:val="24"/>
        </w:rPr>
        <w:t xml:space="preserve">: </w:t>
      </w:r>
      <w:r w:rsidR="000835D3">
        <w:rPr>
          <w:sz w:val="24"/>
          <w:szCs w:val="24"/>
        </w:rPr>
        <w:t>Bil</w:t>
      </w:r>
      <w:r w:rsidR="00CD1797">
        <w:rPr>
          <w:sz w:val="24"/>
          <w:szCs w:val="24"/>
        </w:rPr>
        <w:t>l</w:t>
      </w:r>
      <w:r w:rsidR="000835D3">
        <w:rPr>
          <w:sz w:val="24"/>
          <w:szCs w:val="24"/>
        </w:rPr>
        <w:t xml:space="preserve"> or Libby</w:t>
      </w:r>
    </w:p>
    <w:sectPr w:rsidR="00871558" w:rsidRPr="00046204" w:rsidSect="001A787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1296" w:bottom="1008" w:left="1296"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DCF" w:rsidRDefault="00E47DCF">
      <w:r>
        <w:separator/>
      </w:r>
    </w:p>
  </w:endnote>
  <w:endnote w:type="continuationSeparator" w:id="0">
    <w:p w:rsidR="00E47DCF" w:rsidRDefault="00E4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DE" w:rsidRDefault="008C7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DE" w:rsidRPr="005958D5" w:rsidRDefault="008C71DE" w:rsidP="001158EC">
    <w:pPr>
      <w:pStyle w:val="Footer"/>
      <w:jc w:val="right"/>
      <w:rPr>
        <w:i/>
        <w:sz w:val="18"/>
        <w:szCs w:val="18"/>
      </w:rPr>
    </w:pPr>
    <w:proofErr w:type="gramStart"/>
    <w:r w:rsidRPr="005958D5">
      <w:rPr>
        <w:i/>
        <w:sz w:val="18"/>
        <w:szCs w:val="18"/>
      </w:rPr>
      <w:t>page</w:t>
    </w:r>
    <w:proofErr w:type="gramEnd"/>
    <w:r w:rsidRPr="005958D5">
      <w:rPr>
        <w:i/>
        <w:sz w:val="18"/>
        <w:szCs w:val="18"/>
      </w:rPr>
      <w:t xml:space="preserve"> </w:t>
    </w:r>
    <w:r w:rsidR="007D51EB" w:rsidRPr="005958D5">
      <w:rPr>
        <w:rStyle w:val="PageNumber"/>
        <w:i/>
        <w:sz w:val="18"/>
        <w:szCs w:val="18"/>
      </w:rPr>
      <w:fldChar w:fldCharType="begin"/>
    </w:r>
    <w:r w:rsidRPr="005958D5">
      <w:rPr>
        <w:rStyle w:val="PageNumber"/>
        <w:i/>
        <w:sz w:val="18"/>
        <w:szCs w:val="18"/>
      </w:rPr>
      <w:instrText xml:space="preserve"> PAGE </w:instrText>
    </w:r>
    <w:r w:rsidR="007D51EB" w:rsidRPr="005958D5">
      <w:rPr>
        <w:rStyle w:val="PageNumber"/>
        <w:i/>
        <w:sz w:val="18"/>
        <w:szCs w:val="18"/>
      </w:rPr>
      <w:fldChar w:fldCharType="separate"/>
    </w:r>
    <w:r w:rsidR="00D164AB">
      <w:rPr>
        <w:rStyle w:val="PageNumber"/>
        <w:i/>
        <w:noProof/>
        <w:sz w:val="18"/>
        <w:szCs w:val="18"/>
      </w:rPr>
      <w:t>4</w:t>
    </w:r>
    <w:r w:rsidR="007D51EB" w:rsidRPr="005958D5">
      <w:rPr>
        <w:rStyle w:val="PageNumber"/>
        <w:i/>
        <w:sz w:val="18"/>
        <w:szCs w:val="18"/>
      </w:rPr>
      <w:fldChar w:fldCharType="end"/>
    </w:r>
    <w:r w:rsidRPr="005958D5">
      <w:rPr>
        <w:rStyle w:val="PageNumber"/>
        <w:i/>
        <w:sz w:val="18"/>
        <w:szCs w:val="18"/>
      </w:rPr>
      <w:t xml:space="preserve"> of </w:t>
    </w:r>
    <w:r w:rsidR="007D51EB" w:rsidRPr="005958D5">
      <w:rPr>
        <w:rStyle w:val="PageNumber"/>
        <w:i/>
        <w:sz w:val="18"/>
        <w:szCs w:val="18"/>
      </w:rPr>
      <w:fldChar w:fldCharType="begin"/>
    </w:r>
    <w:r w:rsidRPr="005958D5">
      <w:rPr>
        <w:rStyle w:val="PageNumber"/>
        <w:i/>
        <w:sz w:val="18"/>
        <w:szCs w:val="18"/>
      </w:rPr>
      <w:instrText xml:space="preserve"> NUMPAGES </w:instrText>
    </w:r>
    <w:r w:rsidR="007D51EB" w:rsidRPr="005958D5">
      <w:rPr>
        <w:rStyle w:val="PageNumber"/>
        <w:i/>
        <w:sz w:val="18"/>
        <w:szCs w:val="18"/>
      </w:rPr>
      <w:fldChar w:fldCharType="separate"/>
    </w:r>
    <w:r w:rsidR="00D164AB">
      <w:rPr>
        <w:rStyle w:val="PageNumber"/>
        <w:i/>
        <w:noProof/>
        <w:sz w:val="18"/>
        <w:szCs w:val="18"/>
      </w:rPr>
      <w:t>4</w:t>
    </w:r>
    <w:r w:rsidR="007D51EB" w:rsidRPr="005958D5">
      <w:rPr>
        <w:rStyle w:val="PageNumber"/>
        <w:i/>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DE" w:rsidRPr="00B557B1" w:rsidRDefault="008C71DE" w:rsidP="00B557B1">
    <w:pPr>
      <w:jc w:val="center"/>
      <w:rPr>
        <w:rFonts w:ascii="Trebuchet MS" w:hAnsi="Trebuchet MS"/>
        <w:color w:val="008080"/>
        <w:sz w:val="24"/>
        <w:szCs w:val="24"/>
      </w:rPr>
    </w:pPr>
    <w:smartTag w:uri="urn:schemas-microsoft-com:office:smarttags" w:element="place">
      <w:smartTag w:uri="urn:schemas-microsoft-com:office:smarttags" w:element="PlaceName">
        <w:r w:rsidRPr="00B557B1">
          <w:rPr>
            <w:rFonts w:ascii="Trebuchet MS" w:hAnsi="Trebuchet MS"/>
            <w:color w:val="008080"/>
            <w:sz w:val="24"/>
            <w:szCs w:val="24"/>
          </w:rPr>
          <w:t>Matanuska</w:t>
        </w:r>
        <w:r>
          <w:rPr>
            <w:rFonts w:ascii="Trebuchet MS" w:hAnsi="Trebuchet MS"/>
            <w:color w:val="008080"/>
            <w:sz w:val="24"/>
            <w:szCs w:val="24"/>
          </w:rPr>
          <w:t>-</w:t>
        </w:r>
        <w:r w:rsidRPr="00B557B1">
          <w:rPr>
            <w:rFonts w:ascii="Trebuchet MS" w:hAnsi="Trebuchet MS"/>
            <w:color w:val="008080"/>
            <w:sz w:val="24"/>
            <w:szCs w:val="24"/>
          </w:rPr>
          <w:t>Susitna</w:t>
        </w:r>
      </w:smartTag>
      <w:r w:rsidRPr="00B557B1">
        <w:rPr>
          <w:rFonts w:ascii="Trebuchet MS" w:hAnsi="Trebuchet MS"/>
          <w:color w:val="008080"/>
          <w:sz w:val="24"/>
          <w:szCs w:val="24"/>
        </w:rPr>
        <w:t xml:space="preserve"> </w:t>
      </w:r>
      <w:smartTag w:uri="urn:schemas-microsoft-com:office:smarttags" w:element="PlaceType">
        <w:r w:rsidRPr="00B557B1">
          <w:rPr>
            <w:rFonts w:ascii="Trebuchet MS" w:hAnsi="Trebuchet MS"/>
            <w:color w:val="008080"/>
            <w:sz w:val="24"/>
            <w:szCs w:val="24"/>
          </w:rPr>
          <w:t>Basin</w:t>
        </w:r>
      </w:smartTag>
    </w:smartTag>
    <w:r w:rsidRPr="00B557B1">
      <w:rPr>
        <w:rFonts w:ascii="Trebuchet MS" w:hAnsi="Trebuchet MS"/>
        <w:color w:val="008080"/>
        <w:sz w:val="24"/>
        <w:szCs w:val="24"/>
      </w:rPr>
      <w:t xml:space="preserve"> Salmon Habitat Partnership</w:t>
    </w:r>
  </w:p>
  <w:p w:rsidR="008C71DE" w:rsidRPr="00B557B1" w:rsidRDefault="008C71DE" w:rsidP="00B557B1">
    <w:pPr>
      <w:jc w:val="center"/>
      <w:rPr>
        <w:i/>
        <w:color w:val="008080"/>
      </w:rPr>
    </w:pPr>
    <w:r w:rsidRPr="00B557B1">
      <w:rPr>
        <w:i/>
        <w:color w:val="008080"/>
      </w:rPr>
      <w:t xml:space="preserve">Thriving fish, healthy habitats, &amp; vital communities in the </w:t>
    </w:r>
    <w:smartTag w:uri="urn:schemas-microsoft-com:office:smarttags" w:element="place">
      <w:smartTag w:uri="urn:schemas-microsoft-com:office:smarttags" w:element="PlaceName">
        <w:r w:rsidRPr="00B557B1">
          <w:rPr>
            <w:i/>
            <w:color w:val="008080"/>
          </w:rPr>
          <w:t>Mat-Su</w:t>
        </w:r>
      </w:smartTag>
      <w:r w:rsidRPr="00B557B1">
        <w:rPr>
          <w:i/>
          <w:color w:val="008080"/>
        </w:rPr>
        <w:t xml:space="preserve"> </w:t>
      </w:r>
      <w:smartTag w:uri="urn:schemas-microsoft-com:office:smarttags" w:element="PlaceType">
        <w:r w:rsidRPr="00B557B1">
          <w:rPr>
            <w:i/>
            <w:color w:val="008080"/>
          </w:rPr>
          <w:t>Basin</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DCF" w:rsidRDefault="00E47DCF">
      <w:r>
        <w:separator/>
      </w:r>
    </w:p>
  </w:footnote>
  <w:footnote w:type="continuationSeparator" w:id="0">
    <w:p w:rsidR="00E47DCF" w:rsidRDefault="00E47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DE" w:rsidRDefault="008C71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DE" w:rsidRDefault="008C71DE">
    <w:pPr>
      <w:pStyle w:val="Header"/>
    </w:pPr>
    <w:r>
      <w:rPr>
        <w:rFonts w:ascii="Arial" w:eastAsia="Arial Unicode MS" w:hAnsi="Arial" w:cs="Arial"/>
        <w:color w:val="008080"/>
        <w:sz w:val="32"/>
        <w:szCs w:val="3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DE" w:rsidRDefault="00CB4AF1">
    <w:pPr>
      <w:pStyle w:val="Header"/>
    </w:pPr>
    <w:r>
      <w:rPr>
        <w:b/>
        <w:noProof/>
        <w:color w:val="333399"/>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114299</wp:posOffset>
              </wp:positionV>
              <wp:extent cx="6190615" cy="0"/>
              <wp:effectExtent l="0" t="0" r="1968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0615" cy="0"/>
                      </a:xfrm>
                      <a:prstGeom prst="line">
                        <a:avLst/>
                      </a:prstGeom>
                      <a:noFill/>
                      <a:ln w="254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48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10HQIAADQ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" strokecolor="#339" strokeweight="2pt"/>
          </w:pict>
        </mc:Fallback>
      </mc:AlternateContent>
    </w:r>
    <w:r w:rsidR="00FB03ED">
      <w:rPr>
        <w:b/>
        <w:noProof/>
        <w:color w:val="333399"/>
      </w:rPr>
      <w:drawing>
        <wp:anchor distT="0" distB="0" distL="114300" distR="114300" simplePos="0" relativeHeight="251657728" behindDoc="0" locked="0" layoutInCell="1" allowOverlap="0">
          <wp:simplePos x="0" y="0"/>
          <wp:positionH relativeFrom="page">
            <wp:align>center</wp:align>
          </wp:positionH>
          <wp:positionV relativeFrom="page">
            <wp:posOffset>342900</wp:posOffset>
          </wp:positionV>
          <wp:extent cx="1620520" cy="960120"/>
          <wp:effectExtent l="19050" t="0" r="0" b="0"/>
          <wp:wrapSquare wrapText="right"/>
          <wp:docPr id="5" name="Picture 5" descr="MSPlogo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Plogo_border"/>
                  <pic:cNvPicPr>
                    <a:picLocks noChangeAspect="1" noChangeArrowheads="1"/>
                  </pic:cNvPicPr>
                </pic:nvPicPr>
                <pic:blipFill>
                  <a:blip r:embed="rId1"/>
                  <a:srcRect/>
                  <a:stretch>
                    <a:fillRect/>
                  </a:stretch>
                </pic:blipFill>
                <pic:spPr bwMode="auto">
                  <a:xfrm>
                    <a:off x="0" y="0"/>
                    <a:ext cx="1620520" cy="960120"/>
                  </a:xfrm>
                  <a:prstGeom prst="rect">
                    <a:avLst/>
                  </a:prstGeom>
                  <a:noFill/>
                  <a:ln w="9525">
                    <a:noFill/>
                    <a:miter lim="800000"/>
                    <a:headEnd/>
                    <a:tailEnd/>
                  </a:ln>
                </pic:spPr>
              </pic:pic>
            </a:graphicData>
          </a:graphic>
        </wp:anchor>
      </w:drawing>
    </w:r>
  </w:p>
  <w:p w:rsidR="008C71DE" w:rsidRPr="0031789D" w:rsidRDefault="008C71DE" w:rsidP="0031789D">
    <w:pPr>
      <w:pStyle w:val="Header"/>
      <w:pBdr>
        <w:between w:val="single" w:sz="4" w:space="1" w:color="auto"/>
      </w:pBdr>
      <w:rPr>
        <w:b/>
        <w:color w:val="333399"/>
      </w:rPr>
    </w:pPr>
  </w:p>
  <w:p w:rsidR="008C71DE" w:rsidRDefault="008C71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AAA"/>
    <w:multiLevelType w:val="hybridMultilevel"/>
    <w:tmpl w:val="43E4DEA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DF04CC"/>
    <w:multiLevelType w:val="hybridMultilevel"/>
    <w:tmpl w:val="C86087C4"/>
    <w:lvl w:ilvl="0" w:tplc="04090005">
      <w:start w:val="1"/>
      <w:numFmt w:val="bullet"/>
      <w:lvlText w:val=""/>
      <w:lvlJc w:val="left"/>
      <w:pPr>
        <w:tabs>
          <w:tab w:val="num" w:pos="720"/>
        </w:tabs>
        <w:ind w:left="720" w:hanging="360"/>
      </w:pPr>
      <w:rPr>
        <w:rFonts w:ascii="Wingdings" w:hAnsi="Wingdings" w:hint="default"/>
      </w:rPr>
    </w:lvl>
    <w:lvl w:ilvl="1" w:tplc="D0B2C544">
      <w:start w:val="1"/>
      <w:numFmt w:val="bullet"/>
      <w:lvlText w:val=""/>
      <w:lvlJc w:val="left"/>
      <w:pPr>
        <w:tabs>
          <w:tab w:val="num" w:pos="1152"/>
        </w:tabs>
        <w:ind w:left="1224" w:hanging="14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F44F4"/>
    <w:multiLevelType w:val="hybridMultilevel"/>
    <w:tmpl w:val="F934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02F00"/>
    <w:multiLevelType w:val="hybridMultilevel"/>
    <w:tmpl w:val="6A469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A2EE4"/>
    <w:multiLevelType w:val="hybridMultilevel"/>
    <w:tmpl w:val="472484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CA67CA1"/>
    <w:multiLevelType w:val="hybridMultilevel"/>
    <w:tmpl w:val="19B4780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12C96509"/>
    <w:multiLevelType w:val="hybridMultilevel"/>
    <w:tmpl w:val="BBD8E4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5C4EA5"/>
    <w:multiLevelType w:val="hybridMultilevel"/>
    <w:tmpl w:val="A942EF8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23441C17"/>
    <w:multiLevelType w:val="hybridMultilevel"/>
    <w:tmpl w:val="8AE60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F31D8F"/>
    <w:multiLevelType w:val="hybridMultilevel"/>
    <w:tmpl w:val="613242F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B2A2532"/>
    <w:multiLevelType w:val="hybridMultilevel"/>
    <w:tmpl w:val="6B82F834"/>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1F1946"/>
    <w:multiLevelType w:val="hybridMultilevel"/>
    <w:tmpl w:val="9B5A3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0E879C3"/>
    <w:multiLevelType w:val="hybridMultilevel"/>
    <w:tmpl w:val="187225D6"/>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92323D"/>
    <w:multiLevelType w:val="hybridMultilevel"/>
    <w:tmpl w:val="51662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249FD"/>
    <w:multiLevelType w:val="hybridMultilevel"/>
    <w:tmpl w:val="4B62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3168D1"/>
    <w:multiLevelType w:val="hybridMultilevel"/>
    <w:tmpl w:val="E92256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6C56E7"/>
    <w:multiLevelType w:val="hybridMultilevel"/>
    <w:tmpl w:val="E9CE2442"/>
    <w:lvl w:ilvl="0" w:tplc="04090003">
      <w:start w:val="1"/>
      <w:numFmt w:val="bullet"/>
      <w:lvlText w:val="o"/>
      <w:lvlJc w:val="left"/>
      <w:pPr>
        <w:tabs>
          <w:tab w:val="num" w:pos="1080"/>
        </w:tabs>
        <w:ind w:left="108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A9BC2A46">
      <w:start w:val="1"/>
      <w:numFmt w:val="bullet"/>
      <w:lvlText w:val=""/>
      <w:lvlJc w:val="left"/>
      <w:pPr>
        <w:tabs>
          <w:tab w:val="num" w:pos="2448"/>
        </w:tabs>
        <w:ind w:left="2448" w:hanging="288"/>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BF53703"/>
    <w:multiLevelType w:val="hybridMultilevel"/>
    <w:tmpl w:val="BCA0D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75D5A"/>
    <w:multiLevelType w:val="hybridMultilevel"/>
    <w:tmpl w:val="1786E9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4A47006"/>
    <w:multiLevelType w:val="hybridMultilevel"/>
    <w:tmpl w:val="B9EC2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EB1199"/>
    <w:multiLevelType w:val="hybridMultilevel"/>
    <w:tmpl w:val="85B0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924341"/>
    <w:multiLevelType w:val="hybridMultilevel"/>
    <w:tmpl w:val="E47E7252"/>
    <w:lvl w:ilvl="0" w:tplc="77F8C048">
      <w:start w:val="1"/>
      <w:numFmt w:val="bullet"/>
      <w:lvlText w:val="o"/>
      <w:lvlJc w:val="left"/>
      <w:pPr>
        <w:tabs>
          <w:tab w:val="num" w:pos="288"/>
        </w:tabs>
        <w:ind w:left="288" w:hanging="288"/>
      </w:pPr>
      <w:rPr>
        <w:rFonts w:ascii="Courier New" w:hAnsi="Courier New" w:hint="default"/>
      </w:rPr>
    </w:lvl>
    <w:lvl w:ilvl="1" w:tplc="A9BC2A46">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D1F2748"/>
    <w:multiLevelType w:val="hybridMultilevel"/>
    <w:tmpl w:val="748CA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181ACE"/>
    <w:multiLevelType w:val="hybridMultilevel"/>
    <w:tmpl w:val="D8DE590A"/>
    <w:lvl w:ilvl="0" w:tplc="DEC6DDFE">
      <w:start w:val="1"/>
      <w:numFmt w:val="decimal"/>
      <w:lvlText w:val="%1."/>
      <w:lvlJc w:val="left"/>
      <w:pPr>
        <w:tabs>
          <w:tab w:val="num" w:pos="720"/>
        </w:tabs>
        <w:ind w:left="720" w:hanging="360"/>
      </w:pPr>
      <w:rPr>
        <w:rFonts w:ascii="Arial" w:hAnsi="Arial" w:cs="Arial" w:hint="default"/>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3163EB"/>
    <w:multiLevelType w:val="hybridMultilevel"/>
    <w:tmpl w:val="1A78AE42"/>
    <w:lvl w:ilvl="0" w:tplc="A9BC2A46">
      <w:start w:val="1"/>
      <w:numFmt w:val="bullet"/>
      <w:lvlText w:val=""/>
      <w:lvlJc w:val="left"/>
      <w:pPr>
        <w:tabs>
          <w:tab w:val="num" w:pos="348"/>
        </w:tabs>
        <w:ind w:left="348" w:hanging="288"/>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nsid w:val="6DB756C5"/>
    <w:multiLevelType w:val="multilevel"/>
    <w:tmpl w:val="1A78AE42"/>
    <w:lvl w:ilvl="0">
      <w:start w:val="1"/>
      <w:numFmt w:val="bullet"/>
      <w:lvlText w:val=""/>
      <w:lvlJc w:val="left"/>
      <w:pPr>
        <w:tabs>
          <w:tab w:val="num" w:pos="348"/>
        </w:tabs>
        <w:ind w:left="348" w:hanging="288"/>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6">
    <w:nsid w:val="7A0D2817"/>
    <w:multiLevelType w:val="hybridMultilevel"/>
    <w:tmpl w:val="51826C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554515"/>
    <w:multiLevelType w:val="hybridMultilevel"/>
    <w:tmpl w:val="8B8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7E7462"/>
    <w:multiLevelType w:val="hybridMultilevel"/>
    <w:tmpl w:val="2980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9"/>
  </w:num>
  <w:num w:numId="3">
    <w:abstractNumId w:val="16"/>
  </w:num>
  <w:num w:numId="4">
    <w:abstractNumId w:val="24"/>
  </w:num>
  <w:num w:numId="5">
    <w:abstractNumId w:val="25"/>
  </w:num>
  <w:num w:numId="6">
    <w:abstractNumId w:val="5"/>
  </w:num>
  <w:num w:numId="7">
    <w:abstractNumId w:val="7"/>
  </w:num>
  <w:num w:numId="8">
    <w:abstractNumId w:val="10"/>
  </w:num>
  <w:num w:numId="9">
    <w:abstractNumId w:val="21"/>
  </w:num>
  <w:num w:numId="10">
    <w:abstractNumId w:val="23"/>
  </w:num>
  <w:num w:numId="11">
    <w:abstractNumId w:val="12"/>
  </w:num>
  <w:num w:numId="12">
    <w:abstractNumId w:val="15"/>
  </w:num>
  <w:num w:numId="13">
    <w:abstractNumId w:val="6"/>
  </w:num>
  <w:num w:numId="14">
    <w:abstractNumId w:val="1"/>
  </w:num>
  <w:num w:numId="15">
    <w:abstractNumId w:val="0"/>
  </w:num>
  <w:num w:numId="16">
    <w:abstractNumId w:val="22"/>
  </w:num>
  <w:num w:numId="17">
    <w:abstractNumId w:val="20"/>
  </w:num>
  <w:num w:numId="18">
    <w:abstractNumId w:val="19"/>
  </w:num>
  <w:num w:numId="19">
    <w:abstractNumId w:val="18"/>
  </w:num>
  <w:num w:numId="20">
    <w:abstractNumId w:val="8"/>
  </w:num>
  <w:num w:numId="21">
    <w:abstractNumId w:val="14"/>
  </w:num>
  <w:num w:numId="22">
    <w:abstractNumId w:val="28"/>
  </w:num>
  <w:num w:numId="23">
    <w:abstractNumId w:val="27"/>
  </w:num>
  <w:num w:numId="24">
    <w:abstractNumId w:val="2"/>
  </w:num>
  <w:num w:numId="25">
    <w:abstractNumId w:val="4"/>
  </w:num>
  <w:num w:numId="26">
    <w:abstractNumId w:val="3"/>
  </w:num>
  <w:num w:numId="27">
    <w:abstractNumId w:val="13"/>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63" strokecolor="#339">
      <v:stroke color="#339" weigh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FF"/>
    <w:rsid w:val="00003C3C"/>
    <w:rsid w:val="00016F60"/>
    <w:rsid w:val="000224CA"/>
    <w:rsid w:val="00036FA4"/>
    <w:rsid w:val="00046204"/>
    <w:rsid w:val="0005000F"/>
    <w:rsid w:val="00051A56"/>
    <w:rsid w:val="00060461"/>
    <w:rsid w:val="0006217F"/>
    <w:rsid w:val="0006321D"/>
    <w:rsid w:val="000635BC"/>
    <w:rsid w:val="00063E5F"/>
    <w:rsid w:val="000835D3"/>
    <w:rsid w:val="0008637E"/>
    <w:rsid w:val="000A5A27"/>
    <w:rsid w:val="000D2AFB"/>
    <w:rsid w:val="000E2210"/>
    <w:rsid w:val="000F66EA"/>
    <w:rsid w:val="000F6A37"/>
    <w:rsid w:val="001031D7"/>
    <w:rsid w:val="00104B2D"/>
    <w:rsid w:val="001065EE"/>
    <w:rsid w:val="001158EC"/>
    <w:rsid w:val="00116B1B"/>
    <w:rsid w:val="00124E2E"/>
    <w:rsid w:val="00157AB9"/>
    <w:rsid w:val="00170F3C"/>
    <w:rsid w:val="00180E6A"/>
    <w:rsid w:val="00190679"/>
    <w:rsid w:val="0019546B"/>
    <w:rsid w:val="001A7798"/>
    <w:rsid w:val="001A787B"/>
    <w:rsid w:val="001D4058"/>
    <w:rsid w:val="001E6426"/>
    <w:rsid w:val="002118D8"/>
    <w:rsid w:val="00214B6C"/>
    <w:rsid w:val="00215338"/>
    <w:rsid w:val="00237FAC"/>
    <w:rsid w:val="00253DF0"/>
    <w:rsid w:val="00281ED8"/>
    <w:rsid w:val="002A1308"/>
    <w:rsid w:val="002B4791"/>
    <w:rsid w:val="002D0EC6"/>
    <w:rsid w:val="002E78E5"/>
    <w:rsid w:val="002F0DE8"/>
    <w:rsid w:val="002F3784"/>
    <w:rsid w:val="00306155"/>
    <w:rsid w:val="00310174"/>
    <w:rsid w:val="0031789D"/>
    <w:rsid w:val="00350BE3"/>
    <w:rsid w:val="00352F05"/>
    <w:rsid w:val="00360540"/>
    <w:rsid w:val="00363958"/>
    <w:rsid w:val="003761C3"/>
    <w:rsid w:val="003816D4"/>
    <w:rsid w:val="00384B8D"/>
    <w:rsid w:val="003977E9"/>
    <w:rsid w:val="003B6CD5"/>
    <w:rsid w:val="003C13E6"/>
    <w:rsid w:val="003E6073"/>
    <w:rsid w:val="003F37FA"/>
    <w:rsid w:val="00406AEB"/>
    <w:rsid w:val="00410A30"/>
    <w:rsid w:val="0041461F"/>
    <w:rsid w:val="00423C44"/>
    <w:rsid w:val="00426AEE"/>
    <w:rsid w:val="00470007"/>
    <w:rsid w:val="00485934"/>
    <w:rsid w:val="004A2A25"/>
    <w:rsid w:val="004B306C"/>
    <w:rsid w:val="004C2387"/>
    <w:rsid w:val="004D052C"/>
    <w:rsid w:val="004E645B"/>
    <w:rsid w:val="004E7FE6"/>
    <w:rsid w:val="00502EE0"/>
    <w:rsid w:val="00523439"/>
    <w:rsid w:val="005311EA"/>
    <w:rsid w:val="0053186C"/>
    <w:rsid w:val="005331E8"/>
    <w:rsid w:val="00543856"/>
    <w:rsid w:val="005530E5"/>
    <w:rsid w:val="00562180"/>
    <w:rsid w:val="00563A66"/>
    <w:rsid w:val="00573639"/>
    <w:rsid w:val="00575140"/>
    <w:rsid w:val="005761FF"/>
    <w:rsid w:val="005926D9"/>
    <w:rsid w:val="005930D6"/>
    <w:rsid w:val="00594326"/>
    <w:rsid w:val="005958D5"/>
    <w:rsid w:val="00597BD3"/>
    <w:rsid w:val="005A4670"/>
    <w:rsid w:val="005B2C19"/>
    <w:rsid w:val="005B3150"/>
    <w:rsid w:val="005C3E80"/>
    <w:rsid w:val="005E058F"/>
    <w:rsid w:val="005F7FBD"/>
    <w:rsid w:val="00600FCE"/>
    <w:rsid w:val="00602513"/>
    <w:rsid w:val="00612ECC"/>
    <w:rsid w:val="00622799"/>
    <w:rsid w:val="0063120E"/>
    <w:rsid w:val="00631275"/>
    <w:rsid w:val="00631F8A"/>
    <w:rsid w:val="00632B93"/>
    <w:rsid w:val="006633EC"/>
    <w:rsid w:val="00672CC2"/>
    <w:rsid w:val="006763BC"/>
    <w:rsid w:val="00676961"/>
    <w:rsid w:val="00684992"/>
    <w:rsid w:val="00693548"/>
    <w:rsid w:val="006952EC"/>
    <w:rsid w:val="00697D3A"/>
    <w:rsid w:val="006D3A08"/>
    <w:rsid w:val="006D7AF0"/>
    <w:rsid w:val="006F6168"/>
    <w:rsid w:val="007018DE"/>
    <w:rsid w:val="00720AE9"/>
    <w:rsid w:val="007210C0"/>
    <w:rsid w:val="00721542"/>
    <w:rsid w:val="00721651"/>
    <w:rsid w:val="00772F03"/>
    <w:rsid w:val="00776D41"/>
    <w:rsid w:val="00790159"/>
    <w:rsid w:val="007A1EBA"/>
    <w:rsid w:val="007A5036"/>
    <w:rsid w:val="007A788E"/>
    <w:rsid w:val="007B21F1"/>
    <w:rsid w:val="007B2356"/>
    <w:rsid w:val="007C5ADB"/>
    <w:rsid w:val="007D51EB"/>
    <w:rsid w:val="0081445B"/>
    <w:rsid w:val="008508A7"/>
    <w:rsid w:val="0086766C"/>
    <w:rsid w:val="00871558"/>
    <w:rsid w:val="00871A1E"/>
    <w:rsid w:val="008809C3"/>
    <w:rsid w:val="008819D8"/>
    <w:rsid w:val="008826DF"/>
    <w:rsid w:val="008876AB"/>
    <w:rsid w:val="008A459C"/>
    <w:rsid w:val="008B4CA2"/>
    <w:rsid w:val="008C71DE"/>
    <w:rsid w:val="008C74A7"/>
    <w:rsid w:val="008D3C1E"/>
    <w:rsid w:val="008E15EE"/>
    <w:rsid w:val="00913040"/>
    <w:rsid w:val="009130B4"/>
    <w:rsid w:val="00913C58"/>
    <w:rsid w:val="00921E55"/>
    <w:rsid w:val="00932391"/>
    <w:rsid w:val="009500A8"/>
    <w:rsid w:val="00950444"/>
    <w:rsid w:val="009658DA"/>
    <w:rsid w:val="00965985"/>
    <w:rsid w:val="009700E0"/>
    <w:rsid w:val="00973491"/>
    <w:rsid w:val="009A6E52"/>
    <w:rsid w:val="009D26CB"/>
    <w:rsid w:val="009E793A"/>
    <w:rsid w:val="009F2F25"/>
    <w:rsid w:val="00A12D4C"/>
    <w:rsid w:val="00A1398E"/>
    <w:rsid w:val="00A14E3E"/>
    <w:rsid w:val="00A327D1"/>
    <w:rsid w:val="00A4357A"/>
    <w:rsid w:val="00A456AA"/>
    <w:rsid w:val="00A462CF"/>
    <w:rsid w:val="00A5007C"/>
    <w:rsid w:val="00A575A0"/>
    <w:rsid w:val="00A762DA"/>
    <w:rsid w:val="00A834A5"/>
    <w:rsid w:val="00A83C53"/>
    <w:rsid w:val="00AA19A7"/>
    <w:rsid w:val="00AB55D1"/>
    <w:rsid w:val="00AB6B2A"/>
    <w:rsid w:val="00AC4EBA"/>
    <w:rsid w:val="00AD2D97"/>
    <w:rsid w:val="00AD6979"/>
    <w:rsid w:val="00AE02E1"/>
    <w:rsid w:val="00AE78B0"/>
    <w:rsid w:val="00AF20A9"/>
    <w:rsid w:val="00AF44FC"/>
    <w:rsid w:val="00AF7DF8"/>
    <w:rsid w:val="00B03725"/>
    <w:rsid w:val="00B11899"/>
    <w:rsid w:val="00B13D9F"/>
    <w:rsid w:val="00B200CC"/>
    <w:rsid w:val="00B259E4"/>
    <w:rsid w:val="00B2661A"/>
    <w:rsid w:val="00B31872"/>
    <w:rsid w:val="00B329C4"/>
    <w:rsid w:val="00B50FED"/>
    <w:rsid w:val="00B557B1"/>
    <w:rsid w:val="00B72868"/>
    <w:rsid w:val="00B72BC9"/>
    <w:rsid w:val="00B8686E"/>
    <w:rsid w:val="00BC2192"/>
    <w:rsid w:val="00BE0B23"/>
    <w:rsid w:val="00C04A59"/>
    <w:rsid w:val="00C26AE8"/>
    <w:rsid w:val="00C37B44"/>
    <w:rsid w:val="00C401A1"/>
    <w:rsid w:val="00C6171B"/>
    <w:rsid w:val="00C84679"/>
    <w:rsid w:val="00CA3106"/>
    <w:rsid w:val="00CA3AFF"/>
    <w:rsid w:val="00CB4AF1"/>
    <w:rsid w:val="00CC4931"/>
    <w:rsid w:val="00CC7CB5"/>
    <w:rsid w:val="00CD1797"/>
    <w:rsid w:val="00CD5F71"/>
    <w:rsid w:val="00CE3897"/>
    <w:rsid w:val="00CF214B"/>
    <w:rsid w:val="00CF4D83"/>
    <w:rsid w:val="00D015BA"/>
    <w:rsid w:val="00D164AB"/>
    <w:rsid w:val="00D167EE"/>
    <w:rsid w:val="00D64B4E"/>
    <w:rsid w:val="00D64E4F"/>
    <w:rsid w:val="00D82686"/>
    <w:rsid w:val="00D83685"/>
    <w:rsid w:val="00D84366"/>
    <w:rsid w:val="00DA7534"/>
    <w:rsid w:val="00DC4D7B"/>
    <w:rsid w:val="00DC68E1"/>
    <w:rsid w:val="00DC6A3E"/>
    <w:rsid w:val="00DD3AA9"/>
    <w:rsid w:val="00DE2210"/>
    <w:rsid w:val="00DE35C6"/>
    <w:rsid w:val="00DF5C84"/>
    <w:rsid w:val="00E01AB3"/>
    <w:rsid w:val="00E01FB3"/>
    <w:rsid w:val="00E27113"/>
    <w:rsid w:val="00E47DCF"/>
    <w:rsid w:val="00E56646"/>
    <w:rsid w:val="00E57687"/>
    <w:rsid w:val="00E60723"/>
    <w:rsid w:val="00E74A69"/>
    <w:rsid w:val="00E81B74"/>
    <w:rsid w:val="00E81C85"/>
    <w:rsid w:val="00E82D6B"/>
    <w:rsid w:val="00E93A7A"/>
    <w:rsid w:val="00E9518D"/>
    <w:rsid w:val="00E97D87"/>
    <w:rsid w:val="00EA56AD"/>
    <w:rsid w:val="00EB5EB3"/>
    <w:rsid w:val="00EC791F"/>
    <w:rsid w:val="00ED065E"/>
    <w:rsid w:val="00ED6E04"/>
    <w:rsid w:val="00EF2FFF"/>
    <w:rsid w:val="00F04ED9"/>
    <w:rsid w:val="00F04F9C"/>
    <w:rsid w:val="00F17FDC"/>
    <w:rsid w:val="00F21724"/>
    <w:rsid w:val="00F2308B"/>
    <w:rsid w:val="00F24DB9"/>
    <w:rsid w:val="00F353C4"/>
    <w:rsid w:val="00F4025C"/>
    <w:rsid w:val="00F43E58"/>
    <w:rsid w:val="00F473FC"/>
    <w:rsid w:val="00F67A2D"/>
    <w:rsid w:val="00F705E8"/>
    <w:rsid w:val="00F73744"/>
    <w:rsid w:val="00FA0CCE"/>
    <w:rsid w:val="00FB03ED"/>
    <w:rsid w:val="00FB1462"/>
    <w:rsid w:val="00FB6B5D"/>
    <w:rsid w:val="00FD38AD"/>
    <w:rsid w:val="00FE0FC9"/>
    <w:rsid w:val="00FE50DB"/>
    <w:rsid w:val="00FF2C88"/>
    <w:rsid w:val="00FF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63" strokecolor="#339">
      <v:stroke color="#339"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F73744"/>
    <w:pPr>
      <w:ind w:left="720"/>
      <w:contextualSpacing/>
    </w:pPr>
  </w:style>
  <w:style w:type="character" w:styleId="CommentReference">
    <w:name w:val="annotation reference"/>
    <w:basedOn w:val="DefaultParagraphFont"/>
    <w:uiPriority w:val="99"/>
    <w:semiHidden/>
    <w:unhideWhenUsed/>
    <w:rsid w:val="00306155"/>
    <w:rPr>
      <w:sz w:val="16"/>
      <w:szCs w:val="16"/>
    </w:rPr>
  </w:style>
  <w:style w:type="paragraph" w:styleId="CommentText">
    <w:name w:val="annotation text"/>
    <w:basedOn w:val="Normal"/>
    <w:link w:val="CommentTextChar"/>
    <w:uiPriority w:val="99"/>
    <w:semiHidden/>
    <w:unhideWhenUsed/>
    <w:rsid w:val="00306155"/>
  </w:style>
  <w:style w:type="character" w:customStyle="1" w:styleId="CommentTextChar">
    <w:name w:val="Comment Text Char"/>
    <w:basedOn w:val="DefaultParagraphFont"/>
    <w:link w:val="CommentText"/>
    <w:uiPriority w:val="99"/>
    <w:semiHidden/>
    <w:rsid w:val="00306155"/>
  </w:style>
  <w:style w:type="paragraph" w:styleId="CommentSubject">
    <w:name w:val="annotation subject"/>
    <w:basedOn w:val="CommentText"/>
    <w:next w:val="CommentText"/>
    <w:link w:val="CommentSubjectChar"/>
    <w:uiPriority w:val="99"/>
    <w:semiHidden/>
    <w:unhideWhenUsed/>
    <w:rsid w:val="00306155"/>
    <w:rPr>
      <w:b/>
      <w:bCs/>
    </w:rPr>
  </w:style>
  <w:style w:type="character" w:customStyle="1" w:styleId="CommentSubjectChar">
    <w:name w:val="Comment Subject Char"/>
    <w:basedOn w:val="CommentTextChar"/>
    <w:link w:val="CommentSubject"/>
    <w:uiPriority w:val="99"/>
    <w:semiHidden/>
    <w:rsid w:val="00306155"/>
    <w:rPr>
      <w:b/>
      <w:bCs/>
    </w:rPr>
  </w:style>
  <w:style w:type="paragraph" w:styleId="Revision">
    <w:name w:val="Revision"/>
    <w:hidden/>
    <w:uiPriority w:val="99"/>
    <w:semiHidden/>
    <w:rsid w:val="008508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F73744"/>
    <w:pPr>
      <w:ind w:left="720"/>
      <w:contextualSpacing/>
    </w:pPr>
  </w:style>
  <w:style w:type="character" w:styleId="CommentReference">
    <w:name w:val="annotation reference"/>
    <w:basedOn w:val="DefaultParagraphFont"/>
    <w:uiPriority w:val="99"/>
    <w:semiHidden/>
    <w:unhideWhenUsed/>
    <w:rsid w:val="00306155"/>
    <w:rPr>
      <w:sz w:val="16"/>
      <w:szCs w:val="16"/>
    </w:rPr>
  </w:style>
  <w:style w:type="paragraph" w:styleId="CommentText">
    <w:name w:val="annotation text"/>
    <w:basedOn w:val="Normal"/>
    <w:link w:val="CommentTextChar"/>
    <w:uiPriority w:val="99"/>
    <w:semiHidden/>
    <w:unhideWhenUsed/>
    <w:rsid w:val="00306155"/>
  </w:style>
  <w:style w:type="character" w:customStyle="1" w:styleId="CommentTextChar">
    <w:name w:val="Comment Text Char"/>
    <w:basedOn w:val="DefaultParagraphFont"/>
    <w:link w:val="CommentText"/>
    <w:uiPriority w:val="99"/>
    <w:semiHidden/>
    <w:rsid w:val="00306155"/>
  </w:style>
  <w:style w:type="paragraph" w:styleId="CommentSubject">
    <w:name w:val="annotation subject"/>
    <w:basedOn w:val="CommentText"/>
    <w:next w:val="CommentText"/>
    <w:link w:val="CommentSubjectChar"/>
    <w:uiPriority w:val="99"/>
    <w:semiHidden/>
    <w:unhideWhenUsed/>
    <w:rsid w:val="00306155"/>
    <w:rPr>
      <w:b/>
      <w:bCs/>
    </w:rPr>
  </w:style>
  <w:style w:type="character" w:customStyle="1" w:styleId="CommentSubjectChar">
    <w:name w:val="Comment Subject Char"/>
    <w:basedOn w:val="CommentTextChar"/>
    <w:link w:val="CommentSubject"/>
    <w:uiPriority w:val="99"/>
    <w:semiHidden/>
    <w:rsid w:val="00306155"/>
    <w:rPr>
      <w:b/>
      <w:bCs/>
    </w:rPr>
  </w:style>
  <w:style w:type="paragraph" w:styleId="Revision">
    <w:name w:val="Revision"/>
    <w:hidden/>
    <w:uiPriority w:val="99"/>
    <w:semiHidden/>
    <w:rsid w:val="00850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0883">
      <w:bodyDiv w:val="1"/>
      <w:marLeft w:val="0"/>
      <w:marRight w:val="0"/>
      <w:marTop w:val="0"/>
      <w:marBottom w:val="0"/>
      <w:divBdr>
        <w:top w:val="none" w:sz="0" w:space="0" w:color="auto"/>
        <w:left w:val="none" w:sz="0" w:space="0" w:color="auto"/>
        <w:bottom w:val="none" w:sz="0" w:space="0" w:color="auto"/>
        <w:right w:val="none" w:sz="0" w:space="0" w:color="auto"/>
      </w:divBdr>
    </w:div>
    <w:div w:id="703941370">
      <w:bodyDiv w:val="1"/>
      <w:marLeft w:val="0"/>
      <w:marRight w:val="0"/>
      <w:marTop w:val="0"/>
      <w:marBottom w:val="0"/>
      <w:divBdr>
        <w:top w:val="none" w:sz="0" w:space="0" w:color="auto"/>
        <w:left w:val="none" w:sz="0" w:space="0" w:color="auto"/>
        <w:bottom w:val="none" w:sz="0" w:space="0" w:color="auto"/>
        <w:right w:val="none" w:sz="0" w:space="0" w:color="auto"/>
      </w:divBdr>
    </w:div>
    <w:div w:id="801197141">
      <w:bodyDiv w:val="1"/>
      <w:marLeft w:val="0"/>
      <w:marRight w:val="0"/>
      <w:marTop w:val="0"/>
      <w:marBottom w:val="0"/>
      <w:divBdr>
        <w:top w:val="none" w:sz="0" w:space="0" w:color="auto"/>
        <w:left w:val="none" w:sz="0" w:space="0" w:color="auto"/>
        <w:bottom w:val="none" w:sz="0" w:space="0" w:color="auto"/>
        <w:right w:val="none" w:sz="0" w:space="0" w:color="auto"/>
      </w:divBdr>
      <w:divsChild>
        <w:div w:id="528102114">
          <w:marLeft w:val="0"/>
          <w:marRight w:val="0"/>
          <w:marTop w:val="0"/>
          <w:marBottom w:val="0"/>
          <w:divBdr>
            <w:top w:val="none" w:sz="0" w:space="0" w:color="auto"/>
            <w:left w:val="none" w:sz="0" w:space="0" w:color="auto"/>
            <w:bottom w:val="none" w:sz="0" w:space="0" w:color="auto"/>
            <w:right w:val="none" w:sz="0" w:space="0" w:color="auto"/>
          </w:divBdr>
        </w:div>
      </w:divsChild>
    </w:div>
    <w:div w:id="1095827609">
      <w:bodyDiv w:val="1"/>
      <w:marLeft w:val="0"/>
      <w:marRight w:val="0"/>
      <w:marTop w:val="0"/>
      <w:marBottom w:val="0"/>
      <w:divBdr>
        <w:top w:val="none" w:sz="0" w:space="0" w:color="auto"/>
        <w:left w:val="none" w:sz="0" w:space="0" w:color="auto"/>
        <w:bottom w:val="none" w:sz="0" w:space="0" w:color="auto"/>
        <w:right w:val="none" w:sz="0" w:space="0" w:color="auto"/>
      </w:divBdr>
    </w:div>
    <w:div w:id="1197355305">
      <w:bodyDiv w:val="1"/>
      <w:marLeft w:val="0"/>
      <w:marRight w:val="0"/>
      <w:marTop w:val="0"/>
      <w:marBottom w:val="0"/>
      <w:divBdr>
        <w:top w:val="none" w:sz="0" w:space="0" w:color="auto"/>
        <w:left w:val="none" w:sz="0" w:space="0" w:color="auto"/>
        <w:bottom w:val="none" w:sz="0" w:space="0" w:color="auto"/>
        <w:right w:val="none" w:sz="0" w:space="0" w:color="auto"/>
      </w:divBdr>
    </w:div>
    <w:div w:id="1447576776">
      <w:bodyDiv w:val="1"/>
      <w:marLeft w:val="0"/>
      <w:marRight w:val="0"/>
      <w:marTop w:val="0"/>
      <w:marBottom w:val="0"/>
      <w:divBdr>
        <w:top w:val="none" w:sz="0" w:space="0" w:color="auto"/>
        <w:left w:val="none" w:sz="0" w:space="0" w:color="auto"/>
        <w:bottom w:val="none" w:sz="0" w:space="0" w:color="auto"/>
        <w:right w:val="none" w:sz="0" w:space="0" w:color="auto"/>
      </w:divBdr>
    </w:div>
    <w:div w:id="1751348263">
      <w:bodyDiv w:val="1"/>
      <w:marLeft w:val="0"/>
      <w:marRight w:val="0"/>
      <w:marTop w:val="0"/>
      <w:marBottom w:val="0"/>
      <w:divBdr>
        <w:top w:val="none" w:sz="0" w:space="0" w:color="auto"/>
        <w:left w:val="none" w:sz="0" w:space="0" w:color="auto"/>
        <w:bottom w:val="none" w:sz="0" w:space="0" w:color="auto"/>
        <w:right w:val="none" w:sz="0" w:space="0" w:color="auto"/>
      </w:divBdr>
      <w:divsChild>
        <w:div w:id="1929925751">
          <w:marLeft w:val="0"/>
          <w:marRight w:val="0"/>
          <w:marTop w:val="0"/>
          <w:marBottom w:val="0"/>
          <w:divBdr>
            <w:top w:val="none" w:sz="0" w:space="0" w:color="auto"/>
            <w:left w:val="none" w:sz="0" w:space="0" w:color="auto"/>
            <w:bottom w:val="none" w:sz="0" w:space="0" w:color="auto"/>
            <w:right w:val="none" w:sz="0" w:space="0" w:color="auto"/>
          </w:divBdr>
          <w:divsChild>
            <w:div w:id="504976743">
              <w:marLeft w:val="0"/>
              <w:marRight w:val="0"/>
              <w:marTop w:val="0"/>
              <w:marBottom w:val="0"/>
              <w:divBdr>
                <w:top w:val="none" w:sz="0" w:space="0" w:color="auto"/>
                <w:left w:val="none" w:sz="0" w:space="0" w:color="auto"/>
                <w:bottom w:val="none" w:sz="0" w:space="0" w:color="auto"/>
                <w:right w:val="none" w:sz="0" w:space="0" w:color="auto"/>
              </w:divBdr>
            </w:div>
            <w:div w:id="629435312">
              <w:marLeft w:val="0"/>
              <w:marRight w:val="0"/>
              <w:marTop w:val="0"/>
              <w:marBottom w:val="0"/>
              <w:divBdr>
                <w:top w:val="none" w:sz="0" w:space="0" w:color="auto"/>
                <w:left w:val="none" w:sz="0" w:space="0" w:color="auto"/>
                <w:bottom w:val="none" w:sz="0" w:space="0" w:color="auto"/>
                <w:right w:val="none" w:sz="0" w:space="0" w:color="auto"/>
              </w:divBdr>
            </w:div>
            <w:div w:id="743989324">
              <w:marLeft w:val="0"/>
              <w:marRight w:val="0"/>
              <w:marTop w:val="0"/>
              <w:marBottom w:val="0"/>
              <w:divBdr>
                <w:top w:val="none" w:sz="0" w:space="0" w:color="auto"/>
                <w:left w:val="none" w:sz="0" w:space="0" w:color="auto"/>
                <w:bottom w:val="none" w:sz="0" w:space="0" w:color="auto"/>
                <w:right w:val="none" w:sz="0" w:space="0" w:color="auto"/>
              </w:divBdr>
            </w:div>
            <w:div w:id="970675254">
              <w:marLeft w:val="0"/>
              <w:marRight w:val="0"/>
              <w:marTop w:val="0"/>
              <w:marBottom w:val="0"/>
              <w:divBdr>
                <w:top w:val="none" w:sz="0" w:space="0" w:color="auto"/>
                <w:left w:val="none" w:sz="0" w:space="0" w:color="auto"/>
                <w:bottom w:val="none" w:sz="0" w:space="0" w:color="auto"/>
                <w:right w:val="none" w:sz="0" w:space="0" w:color="auto"/>
              </w:divBdr>
            </w:div>
            <w:div w:id="978917814">
              <w:marLeft w:val="0"/>
              <w:marRight w:val="0"/>
              <w:marTop w:val="0"/>
              <w:marBottom w:val="0"/>
              <w:divBdr>
                <w:top w:val="none" w:sz="0" w:space="0" w:color="auto"/>
                <w:left w:val="none" w:sz="0" w:space="0" w:color="auto"/>
                <w:bottom w:val="none" w:sz="0" w:space="0" w:color="auto"/>
                <w:right w:val="none" w:sz="0" w:space="0" w:color="auto"/>
              </w:divBdr>
            </w:div>
            <w:div w:id="1132282456">
              <w:marLeft w:val="0"/>
              <w:marRight w:val="0"/>
              <w:marTop w:val="0"/>
              <w:marBottom w:val="0"/>
              <w:divBdr>
                <w:top w:val="none" w:sz="0" w:space="0" w:color="auto"/>
                <w:left w:val="none" w:sz="0" w:space="0" w:color="auto"/>
                <w:bottom w:val="none" w:sz="0" w:space="0" w:color="auto"/>
                <w:right w:val="none" w:sz="0" w:space="0" w:color="auto"/>
              </w:divBdr>
            </w:div>
            <w:div w:id="1679117346">
              <w:marLeft w:val="0"/>
              <w:marRight w:val="0"/>
              <w:marTop w:val="0"/>
              <w:marBottom w:val="0"/>
              <w:divBdr>
                <w:top w:val="none" w:sz="0" w:space="0" w:color="auto"/>
                <w:left w:val="none" w:sz="0" w:space="0" w:color="auto"/>
                <w:bottom w:val="none" w:sz="0" w:space="0" w:color="auto"/>
                <w:right w:val="none" w:sz="0" w:space="0" w:color="auto"/>
              </w:divBdr>
            </w:div>
            <w:div w:id="1702587907">
              <w:marLeft w:val="0"/>
              <w:marRight w:val="0"/>
              <w:marTop w:val="0"/>
              <w:marBottom w:val="0"/>
              <w:divBdr>
                <w:top w:val="none" w:sz="0" w:space="0" w:color="auto"/>
                <w:left w:val="none" w:sz="0" w:space="0" w:color="auto"/>
                <w:bottom w:val="none" w:sz="0" w:space="0" w:color="auto"/>
                <w:right w:val="none" w:sz="0" w:space="0" w:color="auto"/>
              </w:divBdr>
            </w:div>
            <w:div w:id="1868903630">
              <w:marLeft w:val="0"/>
              <w:marRight w:val="0"/>
              <w:marTop w:val="0"/>
              <w:marBottom w:val="0"/>
              <w:divBdr>
                <w:top w:val="none" w:sz="0" w:space="0" w:color="auto"/>
                <w:left w:val="none" w:sz="0" w:space="0" w:color="auto"/>
                <w:bottom w:val="none" w:sz="0" w:space="0" w:color="auto"/>
                <w:right w:val="none" w:sz="0" w:space="0" w:color="auto"/>
              </w:divBdr>
            </w:div>
            <w:div w:id="1990935041">
              <w:marLeft w:val="0"/>
              <w:marRight w:val="0"/>
              <w:marTop w:val="0"/>
              <w:marBottom w:val="0"/>
              <w:divBdr>
                <w:top w:val="none" w:sz="0" w:space="0" w:color="auto"/>
                <w:left w:val="none" w:sz="0" w:space="0" w:color="auto"/>
                <w:bottom w:val="none" w:sz="0" w:space="0" w:color="auto"/>
                <w:right w:val="none" w:sz="0" w:space="0" w:color="auto"/>
              </w:divBdr>
            </w:div>
            <w:div w:id="20178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Mat-Su Partnership Meeting</vt:lpstr>
    </vt:vector>
  </TitlesOfParts>
  <Company>The Nature Conservancy</Company>
  <LinksUpToDate>false</LinksUpToDate>
  <CharactersWithSpaces>11900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Mat-Su Partnership Meeting</dc:title>
  <dc:creator>Corinne Smith</dc:creator>
  <cp:lastModifiedBy>TNC_User</cp:lastModifiedBy>
  <cp:revision>7</cp:revision>
  <cp:lastPrinted>2013-07-02T21:53:00Z</cp:lastPrinted>
  <dcterms:created xsi:type="dcterms:W3CDTF">2013-08-13T19:09:00Z</dcterms:created>
  <dcterms:modified xsi:type="dcterms:W3CDTF">2014-04-08T20:52:00Z</dcterms:modified>
</cp:coreProperties>
</file>